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2E9E8" w14:textId="77777777" w:rsidR="00842FDD" w:rsidRPr="00842FDD" w:rsidRDefault="00842FDD" w:rsidP="00842FDD">
      <w:pPr>
        <w:shd w:val="clear" w:color="auto" w:fill="FFFFFF"/>
        <w:spacing w:before="100" w:beforeAutospacing="1" w:after="195" w:line="400" w:lineRule="atLeast"/>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32"/>
          <w:szCs w:val="32"/>
          <w:shd w:val="clear" w:color="auto" w:fill="FFFFFF"/>
          <w:lang w:eastAsia="en-CA"/>
        </w:rPr>
        <w:t>Name: Mahmudul Alam (40177132)</w:t>
      </w:r>
    </w:p>
    <w:p w14:paraId="700440F2" w14:textId="77777777" w:rsidR="00842FDD" w:rsidRPr="00842FDD" w:rsidRDefault="00842FDD" w:rsidP="00842FDD">
      <w:pPr>
        <w:shd w:val="clear" w:color="auto" w:fill="FFFFFF"/>
        <w:spacing w:before="100" w:beforeAutospacing="1" w:after="195" w:line="400" w:lineRule="atLeast"/>
        <w:rPr>
          <w:rFonts w:ascii="Arial" w:eastAsia="Times New Roman" w:hAnsi="Arial" w:cs="Arial"/>
          <w:color w:val="000000"/>
          <w:sz w:val="20"/>
          <w:szCs w:val="20"/>
          <w:lang w:eastAsia="en-CA"/>
        </w:rPr>
      </w:pPr>
      <w:r w:rsidRPr="00842FDD">
        <w:rPr>
          <w:rFonts w:ascii="Times New Roman" w:eastAsia="Times New Roman" w:hAnsi="Times New Roman" w:cs="Times New Roman"/>
          <w:b/>
          <w:bCs/>
          <w:color w:val="000000"/>
          <w:sz w:val="32"/>
          <w:szCs w:val="32"/>
          <w:lang w:eastAsia="en-CA"/>
        </w:rPr>
        <w:t>Consumer's awareness about Advertising and Marketing</w:t>
      </w:r>
    </w:p>
    <w:p w14:paraId="6E3C71AE" w14:textId="77777777" w:rsidR="00842FDD" w:rsidRPr="00842FDD" w:rsidRDefault="00842FDD" w:rsidP="00842FDD">
      <w:pPr>
        <w:shd w:val="clear" w:color="auto" w:fill="FFFFFF"/>
        <w:spacing w:before="100" w:beforeAutospacing="1" w:after="195" w:line="400" w:lineRule="atLeast"/>
        <w:ind w:firstLine="720"/>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24"/>
          <w:szCs w:val="24"/>
          <w:lang w:eastAsia="en-CA"/>
        </w:rPr>
        <w:t>There are several things that consumers should know about advertising to make the right purchasing decisions. Consumers should not always be influenced by advertising gimmicks and end up buying things that they do not need in a real sense. Responding to advertisements or marketing messages </w:t>
      </w:r>
      <w:r w:rsidRPr="00842FDD">
        <w:rPr>
          <w:rFonts w:ascii="Times New Roman" w:eastAsia="Times New Roman" w:hAnsi="Times New Roman" w:cs="Times New Roman"/>
          <w:color w:val="000000"/>
          <w:sz w:val="24"/>
          <w:szCs w:val="24"/>
          <w:shd w:val="clear" w:color="auto" w:fill="FF9999"/>
          <w:lang w:eastAsia="en-CA"/>
        </w:rPr>
        <w:t>should not always be buying</w:t>
      </w:r>
      <w:r w:rsidRPr="00842FDD">
        <w:rPr>
          <w:rFonts w:ascii="Arial" w:eastAsia="Times New Roman" w:hAnsi="Arial" w:cs="Arial"/>
          <w:color w:val="000000"/>
          <w:sz w:val="20"/>
          <w:szCs w:val="20"/>
          <w:shd w:val="clear" w:color="auto" w:fill="FFFFFF"/>
          <w:lang w:eastAsia="en-CA"/>
        </w:rPr>
        <w:t> </w:t>
      </w:r>
      <w:r w:rsidRPr="00842FDD">
        <w:rPr>
          <w:rFonts w:ascii="Times New Roman" w:eastAsia="Times New Roman" w:hAnsi="Times New Roman" w:cs="Times New Roman"/>
          <w:color w:val="000000"/>
          <w:sz w:val="24"/>
          <w:szCs w:val="24"/>
          <w:lang w:eastAsia="en-CA"/>
        </w:rPr>
        <w:t>or feeling the need to acquire whatever is advertised. Rather, it is important to be critical about how essential a product </w:t>
      </w:r>
      <w:r w:rsidRPr="00842FDD">
        <w:rPr>
          <w:rFonts w:ascii="Times New Roman" w:eastAsia="Times New Roman" w:hAnsi="Times New Roman" w:cs="Times New Roman"/>
          <w:color w:val="000000"/>
          <w:sz w:val="24"/>
          <w:szCs w:val="24"/>
          <w:shd w:val="clear" w:color="auto" w:fill="FF9999"/>
          <w:lang w:eastAsia="en-CA"/>
        </w:rPr>
        <w:t>would be</w:t>
      </w:r>
      <w:r w:rsidRPr="00842FDD">
        <w:rPr>
          <w:rFonts w:ascii="Times New Roman" w:eastAsia="Times New Roman" w:hAnsi="Times New Roman" w:cs="Times New Roman"/>
          <w:color w:val="000000"/>
          <w:sz w:val="24"/>
          <w:szCs w:val="24"/>
          <w:lang w:eastAsia="en-CA"/>
        </w:rPr>
        <w:t> and whether an actual </w:t>
      </w:r>
      <w:r w:rsidRPr="00842FDD">
        <w:rPr>
          <w:rFonts w:ascii="Times New Roman" w:eastAsia="Times New Roman" w:hAnsi="Times New Roman" w:cs="Times New Roman"/>
          <w:color w:val="000000"/>
          <w:sz w:val="24"/>
          <w:szCs w:val="24"/>
          <w:shd w:val="clear" w:color="auto" w:fill="FF9999"/>
          <w:lang w:eastAsia="en-CA"/>
        </w:rPr>
        <w:t xml:space="preserve">need require to be satisfied by the product being </w:t>
      </w:r>
      <w:proofErr w:type="spellStart"/>
      <w:r w:rsidRPr="00842FDD">
        <w:rPr>
          <w:rFonts w:ascii="Times New Roman" w:eastAsia="Times New Roman" w:hAnsi="Times New Roman" w:cs="Times New Roman"/>
          <w:color w:val="000000"/>
          <w:sz w:val="24"/>
          <w:szCs w:val="24"/>
          <w:shd w:val="clear" w:color="auto" w:fill="FF9999"/>
          <w:lang w:eastAsia="en-CA"/>
        </w:rPr>
        <w:t>advertised</w:t>
      </w:r>
      <w:r w:rsidRPr="00842FDD">
        <w:rPr>
          <w:rFonts w:ascii="Arial" w:eastAsia="Times New Roman" w:hAnsi="Arial" w:cs="Arial"/>
          <w:color w:val="000000"/>
          <w:sz w:val="20"/>
          <w:szCs w:val="20"/>
          <w:shd w:val="clear" w:color="auto" w:fill="FFFFFF"/>
          <w:lang w:eastAsia="en-CA"/>
        </w:rPr>
        <w:t>logic</w:t>
      </w:r>
      <w:proofErr w:type="spellEnd"/>
      <w:r w:rsidRPr="00842FDD">
        <w:rPr>
          <w:rFonts w:ascii="Times New Roman" w:eastAsia="Times New Roman" w:hAnsi="Times New Roman" w:cs="Times New Roman"/>
          <w:color w:val="000000"/>
          <w:sz w:val="24"/>
          <w:szCs w:val="24"/>
          <w:lang w:eastAsia="en-CA"/>
        </w:rPr>
        <w:t>. Consumers should know that marketers create desires that did not exist previously and creates a culture of discontent through advertising to elicit a purchasing decision from consumers, and as such, consumers should be critical when making purchasing decisions. </w:t>
      </w:r>
      <w:r w:rsidRPr="00842FDD">
        <w:rPr>
          <w:rFonts w:ascii="Calibri" w:eastAsia="Times New Roman" w:hAnsi="Calibri" w:cs="Calibri"/>
          <w:color w:val="000000"/>
          <w:sz w:val="24"/>
          <w:szCs w:val="24"/>
          <w:shd w:val="clear" w:color="auto" w:fill="FF0080"/>
          <w:lang w:eastAsia="en-CA"/>
        </w:rPr>
        <w:t xml:space="preserve">Make your </w:t>
      </w:r>
      <w:proofErr w:type="spellStart"/>
      <w:r w:rsidRPr="00842FDD">
        <w:rPr>
          <w:rFonts w:ascii="Calibri" w:eastAsia="Times New Roman" w:hAnsi="Calibri" w:cs="Calibri"/>
          <w:color w:val="000000"/>
          <w:sz w:val="24"/>
          <w:szCs w:val="24"/>
          <w:shd w:val="clear" w:color="auto" w:fill="FF0080"/>
          <w:lang w:eastAsia="en-CA"/>
        </w:rPr>
        <w:t>ThS</w:t>
      </w:r>
      <w:proofErr w:type="spellEnd"/>
      <w:r w:rsidRPr="00842FDD">
        <w:rPr>
          <w:rFonts w:ascii="Calibri" w:eastAsia="Times New Roman" w:hAnsi="Calibri" w:cs="Calibri"/>
          <w:color w:val="000000"/>
          <w:sz w:val="24"/>
          <w:szCs w:val="24"/>
          <w:shd w:val="clear" w:color="auto" w:fill="FF0080"/>
          <w:lang w:eastAsia="en-CA"/>
        </w:rPr>
        <w:t xml:space="preserve"> more precise A+B+C (see p. 390 ff,)</w:t>
      </w:r>
      <w:proofErr w:type="gramStart"/>
      <w:r w:rsidRPr="00842FDD">
        <w:rPr>
          <w:rFonts w:ascii="Arial" w:eastAsia="Times New Roman" w:hAnsi="Arial" w:cs="Arial"/>
          <w:b/>
          <w:bCs/>
          <w:color w:val="000080"/>
          <w:sz w:val="20"/>
          <w:szCs w:val="20"/>
          <w:vertAlign w:val="superscript"/>
          <w:lang w:eastAsia="en-CA"/>
        </w:rPr>
        <w:t>1</w:t>
      </w:r>
      <w:proofErr w:type="gramEnd"/>
    </w:p>
    <w:p w14:paraId="1FE22476" w14:textId="77777777" w:rsidR="00842FDD" w:rsidRPr="00842FDD" w:rsidRDefault="00842FDD" w:rsidP="00842FDD">
      <w:pPr>
        <w:shd w:val="clear" w:color="auto" w:fill="FFFFFF"/>
        <w:spacing w:before="100" w:beforeAutospacing="1" w:after="195" w:line="400" w:lineRule="atLeast"/>
        <w:ind w:firstLine="720"/>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24"/>
          <w:szCs w:val="24"/>
          <w:lang w:eastAsia="en-CA"/>
        </w:rPr>
        <w:t>Consumers should know about marketers</w:t>
      </w:r>
      <w:r w:rsidRPr="00842FDD">
        <w:rPr>
          <w:rFonts w:ascii="Arial" w:eastAsia="Times New Roman" w:hAnsi="Arial" w:cs="Arial"/>
          <w:b/>
          <w:bCs/>
          <w:color w:val="000080"/>
          <w:sz w:val="20"/>
          <w:szCs w:val="20"/>
          <w:vertAlign w:val="superscript"/>
          <w:lang w:eastAsia="en-CA"/>
        </w:rPr>
        <w:t>2</w:t>
      </w:r>
      <w:r w:rsidRPr="00842FDD">
        <w:rPr>
          <w:rFonts w:ascii="Times New Roman" w:eastAsia="Times New Roman" w:hAnsi="Times New Roman" w:cs="Times New Roman"/>
          <w:color w:val="000000"/>
          <w:sz w:val="24"/>
          <w:szCs w:val="24"/>
          <w:lang w:eastAsia="en-CA"/>
        </w:rPr>
        <w:t xml:space="preserve"> because they use alluring imagery to lure customers into buying their </w:t>
      </w:r>
      <w:proofErr w:type="spellStart"/>
      <w:proofErr w:type="gramStart"/>
      <w:r w:rsidRPr="00842FDD">
        <w:rPr>
          <w:rFonts w:ascii="Times New Roman" w:eastAsia="Times New Roman" w:hAnsi="Times New Roman" w:cs="Times New Roman"/>
          <w:color w:val="000000"/>
          <w:sz w:val="24"/>
          <w:szCs w:val="24"/>
          <w:lang w:eastAsia="en-CA"/>
        </w:rPr>
        <w:t>products.</w:t>
      </w:r>
      <w:r w:rsidRPr="00842FDD">
        <w:rPr>
          <w:rFonts w:ascii="Arial" w:eastAsia="Times New Roman" w:hAnsi="Arial" w:cs="Arial"/>
          <w:color w:val="000000"/>
          <w:sz w:val="20"/>
          <w:szCs w:val="20"/>
          <w:shd w:val="clear" w:color="auto" w:fill="FF0080"/>
          <w:lang w:eastAsia="en-CA"/>
        </w:rPr>
        <w:t>You</w:t>
      </w:r>
      <w:proofErr w:type="spellEnd"/>
      <w:proofErr w:type="gramEnd"/>
      <w:r w:rsidRPr="00842FDD">
        <w:rPr>
          <w:rFonts w:ascii="Arial" w:eastAsia="Times New Roman" w:hAnsi="Arial" w:cs="Arial"/>
          <w:color w:val="000000"/>
          <w:sz w:val="20"/>
          <w:szCs w:val="20"/>
          <w:shd w:val="clear" w:color="auto" w:fill="FF0080"/>
          <w:lang w:eastAsia="en-CA"/>
        </w:rPr>
        <w:t xml:space="preserve"> need a clear topic sentence that states the focus of the paragraph and is related to your Thesis Statement. This should be the first or second sentence in your paragraph.</w:t>
      </w:r>
      <w:r w:rsidRPr="00842FDD">
        <w:rPr>
          <w:rFonts w:ascii="Times New Roman" w:eastAsia="Times New Roman" w:hAnsi="Times New Roman" w:cs="Times New Roman"/>
          <w:color w:val="000000"/>
          <w:sz w:val="24"/>
          <w:szCs w:val="24"/>
          <w:lang w:eastAsia="en-CA"/>
        </w:rPr>
        <w:t> The paranoia</w:t>
      </w:r>
      <w:r w:rsidRPr="00842FDD">
        <w:rPr>
          <w:rFonts w:ascii="Arial" w:eastAsia="Times New Roman" w:hAnsi="Arial" w:cs="Arial"/>
          <w:color w:val="000000"/>
          <w:sz w:val="20"/>
          <w:szCs w:val="20"/>
          <w:shd w:val="clear" w:color="auto" w:fill="FFFFFF"/>
          <w:lang w:eastAsia="en-CA"/>
        </w:rPr>
        <w:t> </w:t>
      </w:r>
      <w:r w:rsidRPr="00842FDD">
        <w:rPr>
          <w:rFonts w:ascii="Times New Roman" w:eastAsia="Times New Roman" w:hAnsi="Times New Roman" w:cs="Times New Roman"/>
          <w:color w:val="000000"/>
          <w:sz w:val="24"/>
          <w:szCs w:val="24"/>
          <w:lang w:eastAsia="en-CA"/>
        </w:rPr>
        <w:t>creates the market, and people fall into the trap of purchasing their products even if they </w:t>
      </w:r>
      <w:r w:rsidRPr="00842FDD">
        <w:rPr>
          <w:rFonts w:ascii="Times New Roman" w:eastAsia="Times New Roman" w:hAnsi="Times New Roman" w:cs="Times New Roman"/>
          <w:color w:val="000000"/>
          <w:sz w:val="24"/>
          <w:szCs w:val="24"/>
          <w:shd w:val="clear" w:color="auto" w:fill="FF9999"/>
          <w:lang w:eastAsia="en-CA"/>
        </w:rPr>
        <w:t>did</w:t>
      </w:r>
      <w:r w:rsidRPr="00842FDD">
        <w:rPr>
          <w:rFonts w:ascii="Times New Roman" w:eastAsia="Times New Roman" w:hAnsi="Times New Roman" w:cs="Times New Roman"/>
          <w:color w:val="000000"/>
          <w:sz w:val="24"/>
          <w:szCs w:val="24"/>
          <w:lang w:eastAsia="en-CA"/>
        </w:rPr>
        <w:t> not initially need them. A good example is that of the use of deodorants. The vice president of </w:t>
      </w:r>
      <w:r w:rsidRPr="00842FDD">
        <w:rPr>
          <w:rFonts w:ascii="Times New Roman" w:eastAsia="Times New Roman" w:hAnsi="Times New Roman" w:cs="Times New Roman"/>
          <w:i/>
          <w:iCs/>
          <w:color w:val="000000"/>
          <w:sz w:val="24"/>
          <w:szCs w:val="24"/>
          <w:lang w:eastAsia="en-CA"/>
        </w:rPr>
        <w:t>Axe deodorant</w:t>
      </w:r>
      <w:r w:rsidRPr="00842FDD">
        <w:rPr>
          <w:rFonts w:ascii="Times New Roman" w:eastAsia="Times New Roman" w:hAnsi="Times New Roman" w:cs="Times New Roman"/>
          <w:color w:val="000000"/>
          <w:sz w:val="24"/>
          <w:szCs w:val="24"/>
          <w:lang w:eastAsia="en-CA"/>
        </w:rPr>
        <w:t> once said in the UK that people were not using deodorants before World War II. Marketing was used to teach people about the unacceptable body odor, which deodorants came to help eliminate. In this case, it is evident that people lived without deodorants initially, and they did not need them. Secondly, they did not know or rather were not concerned about body odor</w:t>
      </w:r>
      <w:r w:rsidRPr="00842FDD">
        <w:rPr>
          <w:rFonts w:ascii="Arial" w:eastAsia="Times New Roman" w:hAnsi="Arial" w:cs="Arial"/>
          <w:color w:val="000000"/>
          <w:sz w:val="20"/>
          <w:szCs w:val="20"/>
          <w:shd w:val="clear" w:color="auto" w:fill="FFFFFF"/>
          <w:lang w:eastAsia="en-CA"/>
        </w:rPr>
        <w:t> </w:t>
      </w:r>
      <w:r w:rsidRPr="00842FDD">
        <w:rPr>
          <w:rFonts w:ascii="Arial" w:eastAsia="Times New Roman" w:hAnsi="Arial" w:cs="Arial"/>
          <w:b/>
          <w:bCs/>
          <w:color w:val="000080"/>
          <w:sz w:val="20"/>
          <w:szCs w:val="20"/>
          <w:vertAlign w:val="superscript"/>
          <w:lang w:eastAsia="en-CA"/>
        </w:rPr>
        <w:t>3</w:t>
      </w:r>
      <w:r w:rsidRPr="00842FDD">
        <w:rPr>
          <w:rFonts w:ascii="Times New Roman" w:eastAsia="Times New Roman" w:hAnsi="Times New Roman" w:cs="Times New Roman"/>
          <w:color w:val="000000"/>
          <w:sz w:val="24"/>
          <w:szCs w:val="24"/>
          <w:lang w:eastAsia="en-CA"/>
        </w:rPr>
        <w:t>. The need for deodorants did not exist until marketers came in and created this need through advertising and educating people about </w:t>
      </w:r>
      <w:r w:rsidRPr="00842FDD">
        <w:rPr>
          <w:rFonts w:ascii="Times New Roman" w:eastAsia="Times New Roman" w:hAnsi="Times New Roman" w:cs="Times New Roman"/>
          <w:color w:val="000000"/>
          <w:sz w:val="24"/>
          <w:szCs w:val="24"/>
          <w:shd w:val="clear" w:color="auto" w:fill="FF9999"/>
          <w:lang w:eastAsia="en-CA"/>
        </w:rPr>
        <w:t>the</w:t>
      </w:r>
      <w:r w:rsidRPr="00842FDD">
        <w:rPr>
          <w:rFonts w:ascii="Times New Roman" w:eastAsia="Times New Roman" w:hAnsi="Times New Roman" w:cs="Times New Roman"/>
          <w:color w:val="000000"/>
          <w:sz w:val="24"/>
          <w:szCs w:val="24"/>
          <w:lang w:eastAsia="en-CA"/>
        </w:rPr>
        <w:t> unacceptable body odor. Generally, consumers should stand their ground and not fall for these artificially </w:t>
      </w:r>
      <w:r w:rsidRPr="00842FDD">
        <w:rPr>
          <w:rFonts w:ascii="Times New Roman" w:eastAsia="Times New Roman" w:hAnsi="Times New Roman" w:cs="Times New Roman"/>
          <w:color w:val="000000"/>
          <w:sz w:val="24"/>
          <w:szCs w:val="24"/>
          <w:shd w:val="clear" w:color="auto" w:fill="C0C0C0"/>
          <w:lang w:eastAsia="en-CA"/>
        </w:rPr>
        <w:t>created needs</w:t>
      </w:r>
      <w:r w:rsidRPr="00842FDD">
        <w:rPr>
          <w:rFonts w:ascii="Arial" w:eastAsia="Times New Roman" w:hAnsi="Arial" w:cs="Arial"/>
          <w:b/>
          <w:bCs/>
          <w:color w:val="000080"/>
          <w:sz w:val="20"/>
          <w:szCs w:val="20"/>
          <w:vertAlign w:val="superscript"/>
          <w:lang w:eastAsia="en-CA"/>
        </w:rPr>
        <w:t>4</w:t>
      </w:r>
      <w:r w:rsidRPr="00842FDD">
        <w:rPr>
          <w:rFonts w:ascii="Times New Roman" w:eastAsia="Times New Roman" w:hAnsi="Times New Roman" w:cs="Times New Roman"/>
          <w:color w:val="000000"/>
          <w:sz w:val="24"/>
          <w:szCs w:val="24"/>
          <w:lang w:eastAsia="en-CA"/>
        </w:rPr>
        <w:t> that did not exist initially unless the product genuinely serves a need they consider critical to them.</w:t>
      </w:r>
    </w:p>
    <w:p w14:paraId="419D8D45" w14:textId="77777777" w:rsidR="00842FDD" w:rsidRPr="00842FDD" w:rsidRDefault="00842FDD" w:rsidP="00842FDD">
      <w:pPr>
        <w:shd w:val="clear" w:color="auto" w:fill="FFFFFF"/>
        <w:spacing w:before="100" w:beforeAutospacing="1" w:after="195" w:line="400" w:lineRule="atLeast"/>
        <w:ind w:firstLine="720"/>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24"/>
          <w:szCs w:val="24"/>
          <w:lang w:eastAsia="en-CA"/>
        </w:rPr>
        <w:t>Consumers should also know that marketers, through advertising, create a </w:t>
      </w:r>
      <w:r w:rsidRPr="00842FDD">
        <w:rPr>
          <w:rFonts w:ascii="Times New Roman" w:eastAsia="Times New Roman" w:hAnsi="Times New Roman" w:cs="Times New Roman"/>
          <w:color w:val="000000"/>
          <w:sz w:val="24"/>
          <w:szCs w:val="24"/>
          <w:shd w:val="clear" w:color="auto" w:fill="C0C0C0"/>
          <w:lang w:eastAsia="en-CA"/>
        </w:rPr>
        <w:t>culture of discontent</w:t>
      </w:r>
      <w:r w:rsidRPr="00842FDD">
        <w:rPr>
          <w:rFonts w:ascii="Arial" w:eastAsia="Times New Roman" w:hAnsi="Arial" w:cs="Arial"/>
          <w:b/>
          <w:bCs/>
          <w:color w:val="000080"/>
          <w:sz w:val="20"/>
          <w:szCs w:val="20"/>
          <w:vertAlign w:val="superscript"/>
          <w:lang w:eastAsia="en-CA"/>
        </w:rPr>
        <w:t>5</w:t>
      </w:r>
      <w:r w:rsidRPr="00842FDD">
        <w:rPr>
          <w:rFonts w:ascii="Times New Roman" w:eastAsia="Times New Roman" w:hAnsi="Times New Roman" w:cs="Times New Roman"/>
          <w:color w:val="000000"/>
          <w:sz w:val="24"/>
          <w:szCs w:val="24"/>
          <w:lang w:eastAsia="en-CA"/>
        </w:rPr>
        <w:t>.</w:t>
      </w:r>
      <w:r w:rsidRPr="00842FDD">
        <w:rPr>
          <w:rFonts w:ascii="Arial" w:eastAsia="Times New Roman" w:hAnsi="Arial" w:cs="Arial"/>
          <w:b/>
          <w:bCs/>
          <w:color w:val="000080"/>
          <w:sz w:val="20"/>
          <w:szCs w:val="20"/>
          <w:vertAlign w:val="superscript"/>
          <w:lang w:eastAsia="en-CA"/>
        </w:rPr>
        <w:t>6</w:t>
      </w:r>
      <w:r w:rsidRPr="00842FDD">
        <w:rPr>
          <w:rFonts w:ascii="Arial" w:eastAsia="Times New Roman" w:hAnsi="Arial" w:cs="Arial"/>
          <w:color w:val="000000"/>
          <w:sz w:val="20"/>
          <w:szCs w:val="20"/>
          <w:shd w:val="clear" w:color="auto" w:fill="FFFFFF"/>
          <w:lang w:eastAsia="en-CA"/>
        </w:rPr>
        <w:t> </w:t>
      </w:r>
      <w:r w:rsidRPr="00842FDD">
        <w:rPr>
          <w:rFonts w:ascii="Times New Roman" w:eastAsia="Times New Roman" w:hAnsi="Times New Roman" w:cs="Times New Roman"/>
          <w:color w:val="000000"/>
          <w:sz w:val="24"/>
          <w:szCs w:val="24"/>
          <w:lang w:eastAsia="en-CA"/>
        </w:rPr>
        <w:t>A culture of discontent is a continuous feeling of dissatisfaction with what one has. For instance, </w:t>
      </w:r>
      <w:proofErr w:type="spellStart"/>
      <w:r w:rsidRPr="00842FDD">
        <w:rPr>
          <w:rFonts w:ascii="Times New Roman" w:eastAsia="Times New Roman" w:hAnsi="Times New Roman" w:cs="Times New Roman"/>
          <w:i/>
          <w:iCs/>
          <w:color w:val="000000"/>
          <w:sz w:val="24"/>
          <w:szCs w:val="24"/>
          <w:lang w:eastAsia="en-CA"/>
        </w:rPr>
        <w:t>Tecno</w:t>
      </w:r>
      <w:proofErr w:type="spellEnd"/>
      <w:r w:rsidRPr="00842FDD">
        <w:rPr>
          <w:rFonts w:ascii="Times New Roman" w:eastAsia="Times New Roman" w:hAnsi="Times New Roman" w:cs="Times New Roman"/>
          <w:color w:val="000000"/>
          <w:sz w:val="24"/>
          <w:szCs w:val="24"/>
          <w:lang w:eastAsia="en-CA"/>
        </w:rPr>
        <w:t xml:space="preserve">, a mobile phone manufacturer, has numerous versions of its handsets that </w:t>
      </w:r>
      <w:r w:rsidRPr="00842FDD">
        <w:rPr>
          <w:rFonts w:ascii="Times New Roman" w:eastAsia="Times New Roman" w:hAnsi="Times New Roman" w:cs="Times New Roman"/>
          <w:color w:val="000000"/>
          <w:sz w:val="24"/>
          <w:szCs w:val="24"/>
          <w:lang w:eastAsia="en-CA"/>
        </w:rPr>
        <w:lastRenderedPageBreak/>
        <w:t>improve after a few years or even months. For example, the manufactures’ </w:t>
      </w:r>
      <w:proofErr w:type="spellStart"/>
      <w:r w:rsidRPr="00842FDD">
        <w:rPr>
          <w:rFonts w:ascii="Times New Roman" w:eastAsia="Times New Roman" w:hAnsi="Times New Roman" w:cs="Times New Roman"/>
          <w:i/>
          <w:iCs/>
          <w:color w:val="000000"/>
          <w:sz w:val="24"/>
          <w:szCs w:val="24"/>
          <w:lang w:eastAsia="en-CA"/>
        </w:rPr>
        <w:t>Camon</w:t>
      </w:r>
      <w:proofErr w:type="spellEnd"/>
      <w:r w:rsidRPr="00842FDD">
        <w:rPr>
          <w:rFonts w:ascii="Times New Roman" w:eastAsia="Times New Roman" w:hAnsi="Times New Roman" w:cs="Times New Roman"/>
          <w:i/>
          <w:iCs/>
          <w:color w:val="000000"/>
          <w:sz w:val="24"/>
          <w:szCs w:val="24"/>
          <w:lang w:eastAsia="en-CA"/>
        </w:rPr>
        <w:t> </w:t>
      </w:r>
      <w:r w:rsidRPr="00842FDD">
        <w:rPr>
          <w:rFonts w:ascii="Times New Roman" w:eastAsia="Times New Roman" w:hAnsi="Times New Roman" w:cs="Times New Roman"/>
          <w:color w:val="000000"/>
          <w:sz w:val="24"/>
          <w:szCs w:val="24"/>
          <w:lang w:eastAsia="en-CA"/>
        </w:rPr>
        <w:t>series has seen continuous improvements </w:t>
      </w:r>
      <w:r w:rsidRPr="00842FDD">
        <w:rPr>
          <w:rFonts w:ascii="Times New Roman" w:eastAsia="Times New Roman" w:hAnsi="Times New Roman" w:cs="Times New Roman"/>
          <w:color w:val="000000"/>
          <w:sz w:val="24"/>
          <w:szCs w:val="24"/>
          <w:shd w:val="clear" w:color="auto" w:fill="FF9999"/>
          <w:lang w:eastAsia="en-CA"/>
        </w:rPr>
        <w:t>after</w:t>
      </w:r>
      <w:r w:rsidRPr="00842FDD">
        <w:rPr>
          <w:rFonts w:ascii="Arial" w:eastAsia="Times New Roman" w:hAnsi="Arial" w:cs="Arial"/>
          <w:color w:val="000000"/>
          <w:sz w:val="20"/>
          <w:szCs w:val="20"/>
          <w:shd w:val="clear" w:color="auto" w:fill="FFFFFF"/>
          <w:lang w:eastAsia="en-CA"/>
        </w:rPr>
        <w:t> </w:t>
      </w:r>
      <w:r w:rsidRPr="00842FDD">
        <w:rPr>
          <w:rFonts w:ascii="Times New Roman" w:eastAsia="Times New Roman" w:hAnsi="Times New Roman" w:cs="Times New Roman"/>
          <w:color w:val="000000"/>
          <w:sz w:val="24"/>
          <w:szCs w:val="24"/>
          <w:lang w:eastAsia="en-CA"/>
        </w:rPr>
        <w:t>a short time frame. </w:t>
      </w:r>
      <w:r w:rsidRPr="00842FDD">
        <w:rPr>
          <w:rFonts w:ascii="Times New Roman" w:eastAsia="Times New Roman" w:hAnsi="Times New Roman" w:cs="Times New Roman"/>
          <w:color w:val="000000"/>
          <w:sz w:val="24"/>
          <w:szCs w:val="24"/>
          <w:shd w:val="clear" w:color="auto" w:fill="FFFFFF"/>
          <w:lang w:eastAsia="en-CA"/>
        </w:rPr>
        <w:t>From</w:t>
      </w:r>
      <w:r w:rsidRPr="00842FDD">
        <w:rPr>
          <w:rFonts w:ascii="Times New Roman" w:eastAsia="Times New Roman" w:hAnsi="Times New Roman" w:cs="Times New Roman"/>
          <w:color w:val="000000"/>
          <w:sz w:val="24"/>
          <w:szCs w:val="24"/>
          <w:lang w:eastAsia="en-CA"/>
        </w:rPr>
        <w:t> </w:t>
      </w:r>
      <w:proofErr w:type="spellStart"/>
      <w:r w:rsidRPr="00842FDD">
        <w:rPr>
          <w:rFonts w:ascii="Times New Roman" w:eastAsia="Times New Roman" w:hAnsi="Times New Roman" w:cs="Times New Roman"/>
          <w:i/>
          <w:iCs/>
          <w:color w:val="000000"/>
          <w:sz w:val="24"/>
          <w:szCs w:val="24"/>
          <w:lang w:eastAsia="en-CA"/>
        </w:rPr>
        <w:t>Tecno</w:t>
      </w:r>
      <w:proofErr w:type="spellEnd"/>
      <w:r w:rsidRPr="00842FDD">
        <w:rPr>
          <w:rFonts w:ascii="Times New Roman" w:eastAsia="Times New Roman" w:hAnsi="Times New Roman" w:cs="Times New Roman"/>
          <w:i/>
          <w:iCs/>
          <w:color w:val="000000"/>
          <w:sz w:val="24"/>
          <w:szCs w:val="24"/>
          <w:lang w:eastAsia="en-CA"/>
        </w:rPr>
        <w:t xml:space="preserve"> </w:t>
      </w:r>
      <w:proofErr w:type="spellStart"/>
      <w:r w:rsidRPr="00842FDD">
        <w:rPr>
          <w:rFonts w:ascii="Times New Roman" w:eastAsia="Times New Roman" w:hAnsi="Times New Roman" w:cs="Times New Roman"/>
          <w:i/>
          <w:iCs/>
          <w:color w:val="000000"/>
          <w:sz w:val="24"/>
          <w:szCs w:val="24"/>
          <w:lang w:eastAsia="en-CA"/>
        </w:rPr>
        <w:t>Camon</w:t>
      </w:r>
      <w:proofErr w:type="spellEnd"/>
      <w:r w:rsidRPr="00842FDD">
        <w:rPr>
          <w:rFonts w:ascii="Times New Roman" w:eastAsia="Times New Roman" w:hAnsi="Times New Roman" w:cs="Times New Roman"/>
          <w:color w:val="000000"/>
          <w:sz w:val="24"/>
          <w:szCs w:val="24"/>
          <w:lang w:eastAsia="en-CA"/>
        </w:rPr>
        <w:t> 11, 12, 15, and 16, the manufacturer,</w:t>
      </w:r>
      <w:r w:rsidRPr="00842FDD">
        <w:rPr>
          <w:rFonts w:ascii="Times New Roman" w:eastAsia="Times New Roman" w:hAnsi="Times New Roman" w:cs="Times New Roman"/>
          <w:color w:val="000000"/>
          <w:sz w:val="24"/>
          <w:szCs w:val="24"/>
          <w:shd w:val="clear" w:color="auto" w:fill="FFFFFF"/>
          <w:lang w:eastAsia="en-CA"/>
        </w:rPr>
        <w:t> </w:t>
      </w:r>
      <w:r w:rsidRPr="00842FDD">
        <w:rPr>
          <w:rFonts w:ascii="Times New Roman" w:eastAsia="Times New Roman" w:hAnsi="Times New Roman" w:cs="Times New Roman"/>
          <w:color w:val="000000"/>
          <w:sz w:val="24"/>
          <w:szCs w:val="24"/>
          <w:shd w:val="clear" w:color="auto" w:fill="FF9999"/>
          <w:lang w:eastAsia="en-CA"/>
        </w:rPr>
        <w:t>through advertising</w:t>
      </w:r>
      <w:r w:rsidRPr="00842FDD">
        <w:rPr>
          <w:rFonts w:ascii="Times New Roman" w:eastAsia="Times New Roman" w:hAnsi="Times New Roman" w:cs="Times New Roman"/>
          <w:color w:val="000000"/>
          <w:sz w:val="24"/>
          <w:szCs w:val="24"/>
          <w:lang w:eastAsia="en-CA"/>
        </w:rPr>
        <w:t>, creates a culture of discontent by advertising a more recent version of the handset so that the consumer feels that the previous version of the handset they had purchased earlier is out of date and that they need to purchase the newer and trendy version of the handset. </w:t>
      </w:r>
      <w:r w:rsidRPr="00842FDD">
        <w:rPr>
          <w:rFonts w:ascii="Times New Roman" w:eastAsia="Times New Roman" w:hAnsi="Times New Roman" w:cs="Times New Roman"/>
          <w:color w:val="000000"/>
          <w:sz w:val="24"/>
          <w:szCs w:val="24"/>
          <w:shd w:val="clear" w:color="auto" w:fill="FF9999"/>
          <w:lang w:eastAsia="en-CA"/>
        </w:rPr>
        <w:t>The</w:t>
      </w:r>
      <w:r w:rsidRPr="00842FDD">
        <w:rPr>
          <w:rFonts w:ascii="Times New Roman" w:eastAsia="Times New Roman" w:hAnsi="Times New Roman" w:cs="Times New Roman"/>
          <w:color w:val="000000"/>
          <w:sz w:val="24"/>
          <w:szCs w:val="24"/>
          <w:lang w:eastAsia="en-CA"/>
        </w:rPr>
        <w:t> </w:t>
      </w:r>
      <w:r w:rsidRPr="00842FDD">
        <w:rPr>
          <w:rFonts w:ascii="Times New Roman" w:eastAsia="Times New Roman" w:hAnsi="Times New Roman" w:cs="Times New Roman"/>
          <w:color w:val="000000"/>
          <w:sz w:val="24"/>
          <w:szCs w:val="24"/>
          <w:shd w:val="clear" w:color="auto" w:fill="FF9999"/>
          <w:lang w:eastAsia="en-CA"/>
        </w:rPr>
        <w:t>discontent culture</w:t>
      </w:r>
      <w:r w:rsidRPr="00842FDD">
        <w:rPr>
          <w:rFonts w:ascii="Times New Roman" w:eastAsia="Times New Roman" w:hAnsi="Times New Roman" w:cs="Times New Roman"/>
          <w:color w:val="000000"/>
          <w:sz w:val="24"/>
          <w:szCs w:val="24"/>
          <w:lang w:eastAsia="en-CA"/>
        </w:rPr>
        <w:t> creates dissatisfaction with the previous products despite</w:t>
      </w:r>
      <w:r w:rsidRPr="00842FDD">
        <w:rPr>
          <w:rFonts w:ascii="Times New Roman" w:eastAsia="Times New Roman" w:hAnsi="Times New Roman" w:cs="Times New Roman"/>
          <w:color w:val="000000"/>
          <w:sz w:val="24"/>
          <w:szCs w:val="24"/>
          <w:shd w:val="clear" w:color="auto" w:fill="C0C0C0"/>
          <w:lang w:eastAsia="en-CA"/>
        </w:rPr>
        <w:t> their functional status</w:t>
      </w:r>
      <w:r w:rsidRPr="00842FDD">
        <w:rPr>
          <w:rFonts w:ascii="Arial" w:eastAsia="Times New Roman" w:hAnsi="Arial" w:cs="Arial"/>
          <w:b/>
          <w:bCs/>
          <w:color w:val="000080"/>
          <w:sz w:val="20"/>
          <w:szCs w:val="20"/>
          <w:vertAlign w:val="superscript"/>
          <w:lang w:eastAsia="en-CA"/>
        </w:rPr>
        <w:t>7</w:t>
      </w:r>
      <w:r w:rsidRPr="00842FDD">
        <w:rPr>
          <w:rFonts w:ascii="Times New Roman" w:eastAsia="Times New Roman" w:hAnsi="Times New Roman" w:cs="Times New Roman"/>
          <w:color w:val="000000"/>
          <w:sz w:val="24"/>
          <w:szCs w:val="24"/>
          <w:lang w:eastAsia="en-CA"/>
        </w:rPr>
        <w:t> and pressures consumers to purchase the newer versions to keep up with the trend. </w:t>
      </w:r>
      <w:r w:rsidRPr="00842FDD">
        <w:rPr>
          <w:rFonts w:ascii="Arial" w:eastAsia="Times New Roman" w:hAnsi="Arial" w:cs="Arial"/>
          <w:b/>
          <w:bCs/>
          <w:color w:val="000080"/>
          <w:sz w:val="20"/>
          <w:szCs w:val="20"/>
          <w:vertAlign w:val="superscript"/>
          <w:lang w:eastAsia="en-CA"/>
        </w:rPr>
        <w:t>8</w:t>
      </w:r>
    </w:p>
    <w:p w14:paraId="54417811" w14:textId="77777777" w:rsidR="00842FDD" w:rsidRPr="00842FDD" w:rsidRDefault="00842FDD" w:rsidP="00842FDD">
      <w:pPr>
        <w:shd w:val="clear" w:color="auto" w:fill="FFFFFF"/>
        <w:spacing w:before="100" w:beforeAutospacing="1" w:after="195" w:line="400" w:lineRule="atLeast"/>
        <w:ind w:firstLine="720"/>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24"/>
          <w:szCs w:val="24"/>
          <w:lang w:eastAsia="en-CA"/>
        </w:rPr>
        <w:t>Overall, consumers should know that marketers create desires that did not initially exist to elicit a buying decision from their audiences. Further, advertisers create a culture of discontent to elicit dissatisfaction with the </w:t>
      </w:r>
      <w:r w:rsidRPr="00842FDD">
        <w:rPr>
          <w:rFonts w:ascii="Times New Roman" w:eastAsia="Times New Roman" w:hAnsi="Times New Roman" w:cs="Times New Roman"/>
          <w:color w:val="000000"/>
          <w:sz w:val="24"/>
          <w:szCs w:val="24"/>
          <w:shd w:val="clear" w:color="auto" w:fill="FF9999"/>
          <w:lang w:eastAsia="en-CA"/>
        </w:rPr>
        <w:t>product</w:t>
      </w:r>
      <w:r w:rsidRPr="00842FDD">
        <w:rPr>
          <w:rFonts w:ascii="Times New Roman" w:eastAsia="Times New Roman" w:hAnsi="Times New Roman" w:cs="Times New Roman"/>
          <w:color w:val="000000"/>
          <w:sz w:val="24"/>
          <w:szCs w:val="24"/>
          <w:lang w:eastAsia="en-CA"/>
        </w:rPr>
        <w:t> consumers already have, even if they are still fully functional. When this dissatisfaction is created, consumers end up purchasing the newer and </w:t>
      </w:r>
      <w:r w:rsidRPr="00842FDD">
        <w:rPr>
          <w:rFonts w:ascii="Times New Roman" w:eastAsia="Times New Roman" w:hAnsi="Times New Roman" w:cs="Times New Roman"/>
          <w:color w:val="000000"/>
          <w:sz w:val="24"/>
          <w:szCs w:val="24"/>
          <w:shd w:val="clear" w:color="auto" w:fill="FFFFFF"/>
          <w:lang w:eastAsia="en-CA"/>
        </w:rPr>
        <w:t>trendy</w:t>
      </w:r>
      <w:r w:rsidRPr="00842FDD">
        <w:rPr>
          <w:rFonts w:ascii="Arial" w:eastAsia="Times New Roman" w:hAnsi="Arial" w:cs="Arial"/>
          <w:color w:val="000000"/>
          <w:sz w:val="20"/>
          <w:szCs w:val="20"/>
          <w:shd w:val="clear" w:color="auto" w:fill="FFFFFF"/>
          <w:lang w:eastAsia="en-CA"/>
        </w:rPr>
        <w:t> </w:t>
      </w:r>
      <w:r w:rsidRPr="00842FDD">
        <w:rPr>
          <w:rFonts w:ascii="Times New Roman" w:eastAsia="Times New Roman" w:hAnsi="Times New Roman" w:cs="Times New Roman"/>
          <w:color w:val="000000"/>
          <w:sz w:val="24"/>
          <w:szCs w:val="24"/>
          <w:lang w:eastAsia="en-CA"/>
        </w:rPr>
        <w:t>versions of the marketer’s products, responding to the pressure of keeping up with the trend. Therefore, consumers should be aware of these facts and be more critical when purchasing decisions. </w:t>
      </w:r>
      <w:r w:rsidRPr="00842FDD">
        <w:rPr>
          <w:rFonts w:ascii="Arial" w:eastAsia="Times New Roman" w:hAnsi="Arial" w:cs="Arial"/>
          <w:b/>
          <w:bCs/>
          <w:color w:val="000080"/>
          <w:sz w:val="20"/>
          <w:szCs w:val="20"/>
          <w:vertAlign w:val="superscript"/>
          <w:lang w:eastAsia="en-CA"/>
        </w:rPr>
        <w:t>9</w:t>
      </w:r>
    </w:p>
    <w:p w14:paraId="6EA80282" w14:textId="77777777" w:rsidR="00842FDD" w:rsidRPr="00842FDD" w:rsidRDefault="00842FDD" w:rsidP="00842FDD">
      <w:pPr>
        <w:shd w:val="clear" w:color="auto" w:fill="FFFFFF"/>
        <w:spacing w:before="100" w:beforeAutospacing="1" w:after="195" w:line="400" w:lineRule="atLeast"/>
        <w:jc w:val="center"/>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24"/>
          <w:szCs w:val="24"/>
          <w:lang w:eastAsia="en-CA"/>
        </w:rPr>
        <w:t>References</w:t>
      </w:r>
    </w:p>
    <w:p w14:paraId="3E75295E" w14:textId="77777777" w:rsidR="00842FDD" w:rsidRPr="00842FDD" w:rsidRDefault="00842FDD" w:rsidP="00842FDD">
      <w:pPr>
        <w:shd w:val="clear" w:color="auto" w:fill="FFFFFF"/>
        <w:spacing w:before="100" w:beforeAutospacing="1" w:after="195" w:line="400" w:lineRule="atLeast"/>
        <w:ind w:left="720" w:hanging="720"/>
        <w:rPr>
          <w:rFonts w:ascii="Arial" w:eastAsia="Times New Roman" w:hAnsi="Arial" w:cs="Arial"/>
          <w:color w:val="000000"/>
          <w:sz w:val="20"/>
          <w:szCs w:val="20"/>
          <w:lang w:eastAsia="en-CA"/>
        </w:rPr>
      </w:pPr>
      <w:proofErr w:type="spellStart"/>
      <w:r w:rsidRPr="00842FDD">
        <w:rPr>
          <w:rFonts w:ascii="Times New Roman" w:eastAsia="Times New Roman" w:hAnsi="Times New Roman" w:cs="Times New Roman"/>
          <w:color w:val="000000"/>
          <w:sz w:val="24"/>
          <w:szCs w:val="24"/>
          <w:lang w:eastAsia="en-CA"/>
        </w:rPr>
        <w:t>Foyster</w:t>
      </w:r>
      <w:proofErr w:type="spellEnd"/>
      <w:r w:rsidRPr="00842FDD">
        <w:rPr>
          <w:rFonts w:ascii="Times New Roman" w:eastAsia="Times New Roman" w:hAnsi="Times New Roman" w:cs="Times New Roman"/>
          <w:color w:val="000000"/>
          <w:sz w:val="24"/>
          <w:szCs w:val="24"/>
          <w:lang w:eastAsia="en-CA"/>
        </w:rPr>
        <w:t xml:space="preserve"> G. (2013). Against Advertising-The New and Improved Argument. The Wheeler Center 168-170.</w:t>
      </w:r>
    </w:p>
    <w:p w14:paraId="2FC0C39B" w14:textId="77777777" w:rsidR="00842FDD" w:rsidRPr="00842FDD" w:rsidRDefault="00842FDD" w:rsidP="00842FDD">
      <w:pPr>
        <w:shd w:val="clear" w:color="auto" w:fill="FFFFFF"/>
        <w:spacing w:before="100" w:beforeAutospacing="1" w:after="195" w:line="400" w:lineRule="atLeast"/>
        <w:ind w:left="720" w:hanging="720"/>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24"/>
          <w:szCs w:val="24"/>
          <w:shd w:val="clear" w:color="auto" w:fill="FFFFFF"/>
          <w:lang w:eastAsia="en-CA"/>
        </w:rPr>
        <w:t>Liu-Thompkins, Y. (2019). A decade of online advertising research: What we learned and what we need to know. </w:t>
      </w:r>
      <w:r w:rsidRPr="00842FDD">
        <w:rPr>
          <w:rFonts w:ascii="Times New Roman" w:eastAsia="Times New Roman" w:hAnsi="Times New Roman" w:cs="Times New Roman"/>
          <w:i/>
          <w:iCs/>
          <w:color w:val="000000"/>
          <w:sz w:val="24"/>
          <w:szCs w:val="24"/>
          <w:shd w:val="clear" w:color="auto" w:fill="FFFFFF"/>
          <w:lang w:eastAsia="en-CA"/>
        </w:rPr>
        <w:t>Journal of advertising</w:t>
      </w:r>
      <w:r w:rsidRPr="00842FDD">
        <w:rPr>
          <w:rFonts w:ascii="Times New Roman" w:eastAsia="Times New Roman" w:hAnsi="Times New Roman" w:cs="Times New Roman"/>
          <w:color w:val="000000"/>
          <w:sz w:val="24"/>
          <w:szCs w:val="24"/>
          <w:shd w:val="clear" w:color="auto" w:fill="FFFFFF"/>
          <w:lang w:eastAsia="en-CA"/>
        </w:rPr>
        <w:t>, </w:t>
      </w:r>
      <w:r w:rsidRPr="00842FDD">
        <w:rPr>
          <w:rFonts w:ascii="Times New Roman" w:eastAsia="Times New Roman" w:hAnsi="Times New Roman" w:cs="Times New Roman"/>
          <w:i/>
          <w:iCs/>
          <w:color w:val="000000"/>
          <w:sz w:val="24"/>
          <w:szCs w:val="24"/>
          <w:shd w:val="clear" w:color="auto" w:fill="FFFFFF"/>
          <w:lang w:eastAsia="en-CA"/>
        </w:rPr>
        <w:t>48</w:t>
      </w:r>
      <w:r w:rsidRPr="00842FDD">
        <w:rPr>
          <w:rFonts w:ascii="Times New Roman" w:eastAsia="Times New Roman" w:hAnsi="Times New Roman" w:cs="Times New Roman"/>
          <w:color w:val="000000"/>
          <w:sz w:val="24"/>
          <w:szCs w:val="24"/>
          <w:shd w:val="clear" w:color="auto" w:fill="FFFFFF"/>
          <w:lang w:eastAsia="en-CA"/>
        </w:rPr>
        <w:t>(1), 1-</w:t>
      </w:r>
      <w:proofErr w:type="gramStart"/>
      <w:r w:rsidRPr="00842FDD">
        <w:rPr>
          <w:rFonts w:ascii="Times New Roman" w:eastAsia="Times New Roman" w:hAnsi="Times New Roman" w:cs="Times New Roman"/>
          <w:color w:val="000000"/>
          <w:sz w:val="24"/>
          <w:szCs w:val="24"/>
          <w:shd w:val="clear" w:color="auto" w:fill="FFFFFF"/>
          <w:lang w:eastAsia="en-CA"/>
        </w:rPr>
        <w:t>13.</w:t>
      </w:r>
      <w:r w:rsidRPr="00842FDD">
        <w:rPr>
          <w:rFonts w:ascii="Arial" w:eastAsia="Times New Roman" w:hAnsi="Arial" w:cs="Arial"/>
          <w:color w:val="000000"/>
          <w:sz w:val="20"/>
          <w:szCs w:val="20"/>
          <w:shd w:val="clear" w:color="auto" w:fill="FF00FF"/>
          <w:lang w:eastAsia="en-CA"/>
        </w:rPr>
        <w:t>You</w:t>
      </w:r>
      <w:proofErr w:type="gramEnd"/>
      <w:r w:rsidRPr="00842FDD">
        <w:rPr>
          <w:rFonts w:ascii="Arial" w:eastAsia="Times New Roman" w:hAnsi="Arial" w:cs="Arial"/>
          <w:color w:val="000000"/>
          <w:sz w:val="20"/>
          <w:szCs w:val="20"/>
          <w:shd w:val="clear" w:color="auto" w:fill="FF00FF"/>
          <w:lang w:eastAsia="en-CA"/>
        </w:rPr>
        <w:t xml:space="preserve"> are not permitted to use outside texts. You will find all the information you need in the class readings.</w:t>
      </w:r>
    </w:p>
    <w:tbl>
      <w:tblPr>
        <w:tblW w:w="0" w:type="auto"/>
        <w:tblCellSpacing w:w="15"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974"/>
        <w:gridCol w:w="1851"/>
        <w:gridCol w:w="1121"/>
        <w:gridCol w:w="4398"/>
      </w:tblGrid>
      <w:tr w:rsidR="00842FDD" w:rsidRPr="00842FDD" w14:paraId="13944CF0"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111CDD97"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Times New Roman" w:eastAsia="Times New Roman" w:hAnsi="Times New Roman" w:cs="Times New Roman"/>
                <w:b/>
                <w:bCs/>
                <w:color w:val="000000"/>
                <w:sz w:val="18"/>
                <w:szCs w:val="18"/>
                <w:lang w:eastAsia="en-CA"/>
              </w:rPr>
              <w:t>Element</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1B6D99E3"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Quality</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56B55D80"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Grade</w:t>
            </w:r>
          </w:p>
        </w:tc>
        <w:tc>
          <w:tcPr>
            <w:tcW w:w="4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06D0CEA5"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Times New Roman" w:eastAsia="Times New Roman" w:hAnsi="Times New Roman" w:cs="Times New Roman"/>
                <w:b/>
                <w:bCs/>
                <w:color w:val="000000"/>
                <w:sz w:val="18"/>
                <w:szCs w:val="18"/>
                <w:lang w:eastAsia="en-CA"/>
              </w:rPr>
              <w:t>What is evaluated? </w:t>
            </w:r>
            <w:r w:rsidRPr="00842FDD">
              <w:rPr>
                <w:rFonts w:ascii="Times New Roman" w:eastAsia="Times New Roman" w:hAnsi="Times New Roman" w:cs="Times New Roman"/>
                <w:color w:val="000000"/>
                <w:sz w:val="18"/>
                <w:szCs w:val="18"/>
                <w:lang w:eastAsia="en-CA"/>
              </w:rPr>
              <w:t>(errors or weaknesses indicated by an</w:t>
            </w:r>
            <w:r w:rsidRPr="00842FDD">
              <w:rPr>
                <w:rFonts w:ascii="Segoe UI Symbol" w:eastAsia="Times New Roman" w:hAnsi="Segoe UI Symbol" w:cs="Arial"/>
                <w:color w:val="000000"/>
                <w:sz w:val="18"/>
                <w:szCs w:val="18"/>
                <w:lang w:eastAsia="en-CA"/>
              </w:rPr>
              <w:t> ✕</w:t>
            </w:r>
            <w:r w:rsidRPr="00842FDD">
              <w:rPr>
                <w:rFonts w:ascii="Times New Roman" w:eastAsia="Times New Roman" w:hAnsi="Times New Roman" w:cs="Times New Roman"/>
                <w:color w:val="000000"/>
                <w:sz w:val="18"/>
                <w:szCs w:val="18"/>
                <w:lang w:eastAsia="en-CA"/>
              </w:rPr>
              <w:t>; strengths by a </w:t>
            </w:r>
            <w:r w:rsidRPr="00842FDD">
              <w:rPr>
                <w:rFonts w:ascii="Segoe UI Emoji" w:eastAsia="Times New Roman" w:hAnsi="Segoe UI Emoji" w:cs="Segoe UI Emoji"/>
                <w:color w:val="000000"/>
                <w:sz w:val="18"/>
                <w:szCs w:val="18"/>
                <w:lang w:eastAsia="en-CA"/>
              </w:rPr>
              <w:t>✔︎</w:t>
            </w:r>
            <w:r w:rsidRPr="00842FDD">
              <w:rPr>
                <w:rFonts w:ascii="Times New Roman" w:eastAsia="Times New Roman" w:hAnsi="Times New Roman" w:cs="Times New Roman"/>
                <w:color w:val="000000"/>
                <w:sz w:val="18"/>
                <w:szCs w:val="18"/>
                <w:lang w:eastAsia="en-CA"/>
              </w:rPr>
              <w:t>)</w:t>
            </w:r>
          </w:p>
        </w:tc>
      </w:tr>
      <w:tr w:rsidR="00842FDD" w:rsidRPr="00842FDD" w14:paraId="586E384C"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B58411F"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Times New Roman" w:eastAsia="Times New Roman" w:hAnsi="Times New Roman" w:cs="Times New Roman"/>
                <w:b/>
                <w:bCs/>
                <w:color w:val="000000"/>
                <w:sz w:val="18"/>
                <w:szCs w:val="18"/>
                <w:lang w:eastAsia="en-CA"/>
              </w:rPr>
              <w:t>Content (35%)</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43C70300"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Outstanding (A+ A A-)</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44CAEE71"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35 – 32 -30</w:t>
            </w:r>
          </w:p>
        </w:tc>
        <w:tc>
          <w:tcPr>
            <w:tcW w:w="4470"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82A3DEB"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Thesis statement: appropriateness to topic, clarity </w:t>
            </w:r>
            <w:r w:rsidRPr="00842FDD">
              <w:rPr>
                <w:rFonts w:ascii="Calibri" w:eastAsia="Times New Roman" w:hAnsi="Calibri" w:cs="Calibri"/>
                <w:b/>
                <w:bCs/>
                <w:color w:val="000000"/>
                <w:sz w:val="18"/>
                <w:szCs w:val="18"/>
                <w:lang w:eastAsia="en-CA"/>
              </w:rPr>
              <w:t>(see p. 234 ff.)</w:t>
            </w:r>
          </w:p>
          <w:p w14:paraId="4796242E"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Topic development: depth and quality of information quality of ideas/arguments</w:t>
            </w:r>
          </w:p>
          <w:p w14:paraId="65F6E14F"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Support: relevance, use of facts, statistics, quotations, details, evidence </w:t>
            </w:r>
            <w:r w:rsidRPr="00842FDD">
              <w:rPr>
                <w:rFonts w:ascii="Calibri" w:eastAsia="Times New Roman" w:hAnsi="Calibri" w:cs="Calibri"/>
                <w:b/>
                <w:bCs/>
                <w:color w:val="000000"/>
                <w:sz w:val="18"/>
                <w:szCs w:val="18"/>
                <w:lang w:eastAsia="en-CA"/>
              </w:rPr>
              <w:t>(see p. 255 ff.)</w:t>
            </w:r>
          </w:p>
          <w:p w14:paraId="4B2E836B"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FF0000"/>
                <w:sz w:val="18"/>
                <w:szCs w:val="18"/>
                <w:lang w:eastAsia="en-CA"/>
              </w:rPr>
              <w:lastRenderedPageBreak/>
              <w:t>Citations and integration of information</w:t>
            </w:r>
          </w:p>
          <w:p w14:paraId="5274730A"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Arial" w:eastAsia="Times New Roman" w:hAnsi="Arial" w:cs="Arial"/>
                <w:b/>
                <w:bCs/>
                <w:color w:val="000000"/>
                <w:sz w:val="18"/>
                <w:szCs w:val="18"/>
                <w:lang w:eastAsia="en-CA"/>
              </w:rPr>
              <w:t>Interesting</w:t>
            </w:r>
          </w:p>
        </w:tc>
      </w:tr>
      <w:tr w:rsidR="00842FDD" w:rsidRPr="00842FDD" w14:paraId="556DFD45"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1772AA82"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(Ideas &amp; Information)</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503EA1C"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18"/>
                <w:szCs w:val="18"/>
                <w:lang w:eastAsia="en-CA"/>
              </w:rPr>
              <w:t>(Very) Good (B+ B B-)</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2390672"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29 – 28 - 27</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B907D4"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0A274035"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79A352D"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1F70757"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18"/>
                <w:szCs w:val="18"/>
                <w:lang w:eastAsia="en-CA"/>
              </w:rPr>
              <w:t>Satisfactory (C+ C C-)</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CE18885"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26 – 25 - 23</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3F3027"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18E73C4E"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1ED6E448" w14:textId="77777777" w:rsidR="00842FDD" w:rsidRPr="00842FDD" w:rsidRDefault="00842FDD" w:rsidP="00842FDD">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lastRenderedPageBreak/>
              <w:t>__27___</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5006C62"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Marginal pass (D+ D D-)</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C4AB75A"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22 – 21 - 20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68EA0A"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001030D7"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A01386D" w14:textId="77777777" w:rsidR="00842FDD" w:rsidRPr="00842FDD" w:rsidRDefault="00842FDD" w:rsidP="00842FDD">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35</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1BDEA15D"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Fail (F)`</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46E138B0"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18 – 12 - 6</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4891DA"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688779AF"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082E5704"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Times New Roman" w:eastAsia="Times New Roman" w:hAnsi="Times New Roman" w:cs="Times New Roman"/>
                <w:b/>
                <w:bCs/>
                <w:color w:val="000000"/>
                <w:sz w:val="18"/>
                <w:szCs w:val="18"/>
                <w:lang w:eastAsia="en-CA"/>
              </w:rPr>
              <w:t>Organization (10%)</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4CCDCB0"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Outstanding (A+ A A-)</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23B482F"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10 – 9.2 –8.7</w:t>
            </w:r>
          </w:p>
        </w:tc>
        <w:tc>
          <w:tcPr>
            <w:tcW w:w="4470"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74D31A0"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Introduction: orients reader to text and presents point </w:t>
            </w:r>
            <w:r w:rsidRPr="00842FDD">
              <w:rPr>
                <w:rFonts w:ascii="Calibri" w:eastAsia="Times New Roman" w:hAnsi="Calibri" w:cs="Calibri"/>
                <w:color w:val="FF0000"/>
                <w:sz w:val="18"/>
                <w:szCs w:val="18"/>
                <w:lang w:eastAsia="en-CA"/>
              </w:rPr>
              <w:t>of view/thesis </w:t>
            </w:r>
            <w:r w:rsidRPr="00842FDD">
              <w:rPr>
                <w:rFonts w:ascii="Calibri" w:eastAsia="Times New Roman" w:hAnsi="Calibri" w:cs="Calibri"/>
                <w:b/>
                <w:bCs/>
                <w:color w:val="FF0000"/>
                <w:sz w:val="18"/>
                <w:szCs w:val="18"/>
                <w:lang w:eastAsia="en-CA"/>
              </w:rPr>
              <w:t>(see p. 390 ff.)</w:t>
            </w:r>
          </w:p>
          <w:p w14:paraId="1775BF63"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Calibri" w:eastAsia="Times New Roman" w:hAnsi="Calibri" w:cs="Calibri"/>
                <w:color w:val="FF0000"/>
                <w:sz w:val="18"/>
                <w:szCs w:val="18"/>
                <w:lang w:eastAsia="en-CA"/>
              </w:rPr>
              <w:t>3 body paragraphs/topic sentences </w:t>
            </w:r>
            <w:r w:rsidRPr="00842FDD">
              <w:rPr>
                <w:rFonts w:ascii="Calibri" w:eastAsia="Times New Roman" w:hAnsi="Calibri" w:cs="Calibri"/>
                <w:b/>
                <w:bCs/>
                <w:color w:val="FF0000"/>
                <w:sz w:val="18"/>
                <w:szCs w:val="18"/>
                <w:lang w:eastAsia="en-CA"/>
              </w:rPr>
              <w:t>(see p. 251 ff.)</w:t>
            </w:r>
          </w:p>
          <w:p w14:paraId="1B3C00E6"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Paragraph unity</w:t>
            </w:r>
          </w:p>
          <w:p w14:paraId="67FB396A"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Uses appropriate transition words </w:t>
            </w:r>
            <w:r w:rsidRPr="00842FDD">
              <w:rPr>
                <w:rFonts w:ascii="Calibri" w:eastAsia="Times New Roman" w:hAnsi="Calibri" w:cs="Calibri"/>
                <w:b/>
                <w:bCs/>
                <w:color w:val="000000"/>
                <w:sz w:val="18"/>
                <w:szCs w:val="18"/>
                <w:lang w:eastAsia="en-CA"/>
              </w:rPr>
              <w:t>(see p. 49 ff.)</w:t>
            </w:r>
          </w:p>
          <w:p w14:paraId="2BD68AC0"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Paragraph transitional sentences </w:t>
            </w:r>
            <w:r w:rsidRPr="00842FDD">
              <w:rPr>
                <w:rFonts w:ascii="Calibri" w:eastAsia="Times New Roman" w:hAnsi="Calibri" w:cs="Calibri"/>
                <w:b/>
                <w:bCs/>
                <w:color w:val="000000"/>
                <w:sz w:val="18"/>
                <w:szCs w:val="18"/>
                <w:lang w:eastAsia="en-CA"/>
              </w:rPr>
              <w:t>(see p. 381 &amp; 399)</w:t>
            </w:r>
          </w:p>
          <w:p w14:paraId="6095A929"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Effective conclusion </w:t>
            </w:r>
            <w:r w:rsidRPr="00842FDD">
              <w:rPr>
                <w:rFonts w:ascii="Calibri" w:eastAsia="Times New Roman" w:hAnsi="Calibri" w:cs="Calibri"/>
                <w:b/>
                <w:bCs/>
                <w:color w:val="000000"/>
                <w:sz w:val="18"/>
                <w:szCs w:val="18"/>
                <w:lang w:eastAsia="en-CA"/>
              </w:rPr>
              <w:t>(see p. 394 ff.)</w:t>
            </w:r>
          </w:p>
        </w:tc>
      </w:tr>
      <w:tr w:rsidR="00842FDD" w:rsidRPr="00842FDD" w14:paraId="72C3EDA3"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0542F14"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89ED973"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18"/>
                <w:szCs w:val="18"/>
                <w:lang w:eastAsia="en-CA"/>
              </w:rPr>
              <w:t>(Very) Good (B+ B B-)</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108D9AE"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8.6 – 8 – 7.6</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93DE4B"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4328AD51"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18072EF"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17C62A3F"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18"/>
                <w:szCs w:val="18"/>
                <w:lang w:eastAsia="en-CA"/>
              </w:rPr>
              <w:t>Satisfactory (C+ C C-)</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84F6A30"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7.5 – 7 - 6.5</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A968DD"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30AC98FC"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0A8DDDC3" w14:textId="77777777" w:rsidR="00842FDD" w:rsidRPr="00842FDD" w:rsidRDefault="00842FDD" w:rsidP="00842FDD">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__7___</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F813370"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Marginal pass (D+ D D-)</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1A9F5955"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6.4 – 6 – 5.7</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32DF47"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1574F394"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875CE7E" w14:textId="77777777" w:rsidR="00842FDD" w:rsidRPr="00842FDD" w:rsidRDefault="00842FDD" w:rsidP="00842FDD">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10</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0A7F948A"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Fail (F)</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5B7220A9"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5 – 3 - 1</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5BEBE1"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57ADBE2D"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42B12A44"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Vocabulary (10%)</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1AF40B5"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Outstanding (A+ A A-)</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5B52169A"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10 – 9.2 –8.7</w:t>
            </w:r>
          </w:p>
        </w:tc>
        <w:tc>
          <w:tcPr>
            <w:tcW w:w="4470"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739EA48"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Word choice </w:t>
            </w:r>
            <w:proofErr w:type="spellStart"/>
            <w:r w:rsidRPr="00842FDD">
              <w:rPr>
                <w:rFonts w:ascii="Arial" w:eastAsia="Times New Roman" w:hAnsi="Arial" w:cs="Arial"/>
                <w:b/>
                <w:bCs/>
                <w:color w:val="000000"/>
                <w:sz w:val="18"/>
                <w:szCs w:val="18"/>
                <w:lang w:eastAsia="en-CA"/>
              </w:rPr>
              <w:t>ww</w:t>
            </w:r>
            <w:proofErr w:type="spellEnd"/>
          </w:p>
          <w:p w14:paraId="03DDD248"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 accuracy/clarity of intended meaning</w:t>
            </w:r>
          </w:p>
          <w:p w14:paraId="6FD8CD06"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 adequate range for topic</w:t>
            </w:r>
          </w:p>
          <w:p w14:paraId="6B3E5A36"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 choice of words</w:t>
            </w:r>
            <w:r w:rsidRPr="00842FDD">
              <w:rPr>
                <w:rFonts w:ascii="Arial" w:eastAsia="Times New Roman" w:hAnsi="Arial" w:cs="Arial"/>
                <w:b/>
                <w:bCs/>
                <w:color w:val="000000"/>
                <w:sz w:val="18"/>
                <w:szCs w:val="18"/>
                <w:lang w:eastAsia="en-CA"/>
              </w:rPr>
              <w:t> </w:t>
            </w:r>
            <w:proofErr w:type="spellStart"/>
            <w:r w:rsidRPr="00842FDD">
              <w:rPr>
                <w:rFonts w:ascii="Arial" w:eastAsia="Times New Roman" w:hAnsi="Arial" w:cs="Arial"/>
                <w:b/>
                <w:bCs/>
                <w:color w:val="000000"/>
                <w:sz w:val="18"/>
                <w:szCs w:val="18"/>
                <w:lang w:eastAsia="en-CA"/>
              </w:rPr>
              <w:t>wc</w:t>
            </w:r>
            <w:proofErr w:type="spellEnd"/>
          </w:p>
          <w:p w14:paraId="5217AD59"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 </w:t>
            </w:r>
            <w:r w:rsidRPr="00842FDD">
              <w:rPr>
                <w:rFonts w:ascii="Arial" w:eastAsia="Times New Roman" w:hAnsi="Arial" w:cs="Arial"/>
                <w:b/>
                <w:bCs/>
                <w:color w:val="000000"/>
                <w:sz w:val="18"/>
                <w:szCs w:val="18"/>
                <w:lang w:eastAsia="en-CA"/>
              </w:rPr>
              <w:t>id</w:t>
            </w:r>
            <w:r w:rsidRPr="00842FDD">
              <w:rPr>
                <w:rFonts w:ascii="Calibri" w:eastAsia="Times New Roman" w:hAnsi="Calibri" w:cs="Calibri"/>
                <w:color w:val="000000"/>
                <w:sz w:val="18"/>
                <w:szCs w:val="18"/>
                <w:lang w:eastAsia="en-CA"/>
              </w:rPr>
              <w:t>iomatic phrasing</w:t>
            </w:r>
          </w:p>
          <w:p w14:paraId="7162002D"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 appropriate level of formality, diction </w:t>
            </w:r>
            <w:r w:rsidRPr="00842FDD">
              <w:rPr>
                <w:rFonts w:ascii="Calibri" w:eastAsia="Times New Roman" w:hAnsi="Calibri" w:cs="Calibri"/>
                <w:b/>
                <w:bCs/>
                <w:color w:val="000000"/>
                <w:sz w:val="18"/>
                <w:szCs w:val="18"/>
                <w:lang w:eastAsia="en-CA"/>
              </w:rPr>
              <w:t>D</w:t>
            </w:r>
          </w:p>
        </w:tc>
      </w:tr>
      <w:tr w:rsidR="00842FDD" w:rsidRPr="00842FDD" w14:paraId="153D49C0"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F6599B1"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7C5F0DF"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18"/>
                <w:szCs w:val="18"/>
                <w:lang w:eastAsia="en-CA"/>
              </w:rPr>
              <w:t>(Very) Good (B+ B B-)</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FB65F1F"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8.6 – 8 – 7.6</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6C065F"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1F7B8F7B"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B42F90E"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035971AB"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18"/>
                <w:szCs w:val="18"/>
                <w:lang w:eastAsia="en-CA"/>
              </w:rPr>
              <w:t>Satisfactory (C+ C C-)</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196A7009"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7.5 – 7 - 6.5</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58C49D"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7796771D"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23C305B" w14:textId="77777777" w:rsidR="00842FDD" w:rsidRPr="00842FDD" w:rsidRDefault="00842FDD" w:rsidP="00842FDD">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__8___</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A18089F"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Marginal pass (D+ D D-)</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470F9560"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6.4 – 6 – 5.7</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E26701"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167F427A"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26486FF" w14:textId="77777777" w:rsidR="00842FDD" w:rsidRPr="00842FDD" w:rsidRDefault="00842FDD" w:rsidP="00842FDD">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10</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459BE164"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Fail (F)</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0822A3BB"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5 – 3 - 1</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EFEDB7"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54AA7F53"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B25F041"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Grammar (40%)</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97EAE59"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Outstanding (A+ A A-)</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BF38A23"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40 – 37 - 35</w:t>
            </w:r>
          </w:p>
        </w:tc>
        <w:tc>
          <w:tcPr>
            <w:tcW w:w="4470"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09073995"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Word forms </w:t>
            </w:r>
            <w:proofErr w:type="spellStart"/>
            <w:r w:rsidRPr="00842FDD">
              <w:rPr>
                <w:rFonts w:ascii="Arial" w:eastAsia="Times New Roman" w:hAnsi="Arial" w:cs="Arial"/>
                <w:b/>
                <w:bCs/>
                <w:color w:val="000000"/>
                <w:sz w:val="18"/>
                <w:szCs w:val="18"/>
                <w:lang w:eastAsia="en-CA"/>
              </w:rPr>
              <w:t>wf</w:t>
            </w:r>
            <w:proofErr w:type="spellEnd"/>
          </w:p>
          <w:p w14:paraId="7538CCF0" w14:textId="77777777" w:rsidR="00842FDD" w:rsidRPr="00842FDD" w:rsidRDefault="00842FDD" w:rsidP="00842FDD">
            <w:pPr>
              <w:pBdr>
                <w:top w:val="single" w:sz="6" w:space="0" w:color="000000"/>
                <w:left w:val="single" w:sz="6" w:space="0" w:color="000000"/>
                <w:bottom w:val="single" w:sz="6" w:space="0" w:color="000000"/>
                <w:right w:val="single" w:sz="6" w:space="0" w:color="000000"/>
              </w:pBdr>
              <w:shd w:val="clear" w:color="auto" w:fill="FFFFFF"/>
              <w:spacing w:before="15" w:after="195" w:line="230" w:lineRule="atLeast"/>
              <w:ind w:left="60" w:right="60"/>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Grammatical inflections: SV agreement </w:t>
            </w:r>
            <w:r w:rsidRPr="00842FDD">
              <w:rPr>
                <w:rFonts w:ascii="Arial" w:eastAsia="Times New Roman" w:hAnsi="Arial" w:cs="Arial"/>
                <w:b/>
                <w:bCs/>
                <w:color w:val="000000"/>
                <w:sz w:val="18"/>
                <w:szCs w:val="18"/>
                <w:lang w:eastAsia="en-CA"/>
              </w:rPr>
              <w:t>(#)</w:t>
            </w:r>
            <w:r w:rsidRPr="00842FDD">
              <w:rPr>
                <w:rFonts w:ascii="Calibri" w:eastAsia="Times New Roman" w:hAnsi="Calibri" w:cs="Calibri"/>
                <w:color w:val="000000"/>
                <w:sz w:val="18"/>
                <w:szCs w:val="18"/>
                <w:lang w:eastAsia="en-CA"/>
              </w:rPr>
              <w:t>,</w:t>
            </w:r>
          </w:p>
          <w:p w14:paraId="1F1AFBCA" w14:textId="77777777" w:rsidR="00842FDD" w:rsidRPr="00842FDD" w:rsidRDefault="00842FDD" w:rsidP="00842FDD">
            <w:pPr>
              <w:pBdr>
                <w:top w:val="single" w:sz="6" w:space="0" w:color="000000"/>
                <w:left w:val="single" w:sz="6" w:space="0" w:color="000000"/>
                <w:bottom w:val="single" w:sz="6" w:space="0" w:color="000000"/>
                <w:right w:val="single" w:sz="6" w:space="0" w:color="000000"/>
              </w:pBdr>
              <w:shd w:val="clear" w:color="auto" w:fill="FFFFFF"/>
              <w:spacing w:before="15" w:after="195" w:line="230" w:lineRule="atLeast"/>
              <w:ind w:left="60" w:right="60"/>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Sg/pl. </w:t>
            </w:r>
            <w:r w:rsidRPr="00842FDD">
              <w:rPr>
                <w:rFonts w:ascii="Arial" w:eastAsia="Times New Roman" w:hAnsi="Arial" w:cs="Arial"/>
                <w:b/>
                <w:bCs/>
                <w:color w:val="000000"/>
                <w:sz w:val="18"/>
                <w:szCs w:val="18"/>
                <w:lang w:eastAsia="en-CA"/>
              </w:rPr>
              <w:t>(#)</w:t>
            </w:r>
            <w:r w:rsidRPr="00842FDD">
              <w:rPr>
                <w:rFonts w:ascii="Calibri" w:eastAsia="Times New Roman" w:hAnsi="Calibri" w:cs="Calibri"/>
                <w:color w:val="000000"/>
                <w:sz w:val="18"/>
                <w:szCs w:val="18"/>
                <w:lang w:eastAsia="en-CA"/>
              </w:rPr>
              <w:t>,</w:t>
            </w:r>
          </w:p>
          <w:p w14:paraId="693A3DBC" w14:textId="77777777" w:rsidR="00842FDD" w:rsidRPr="00842FDD" w:rsidRDefault="00842FDD" w:rsidP="00842FDD">
            <w:pPr>
              <w:pBdr>
                <w:top w:val="single" w:sz="6" w:space="0" w:color="000000"/>
                <w:left w:val="single" w:sz="6" w:space="0" w:color="000000"/>
                <w:bottom w:val="single" w:sz="6" w:space="0" w:color="000000"/>
                <w:right w:val="single" w:sz="6" w:space="0" w:color="000000"/>
              </w:pBdr>
              <w:shd w:val="clear" w:color="auto" w:fill="FFFFFF"/>
              <w:spacing w:before="15" w:after="195" w:line="230" w:lineRule="atLeast"/>
              <w:ind w:left="60" w:right="60"/>
              <w:rPr>
                <w:rFonts w:ascii="Arial" w:eastAsia="Times New Roman" w:hAnsi="Arial" w:cs="Arial"/>
                <w:color w:val="000000"/>
                <w:sz w:val="20"/>
                <w:szCs w:val="20"/>
                <w:lang w:eastAsia="en-CA"/>
              </w:rPr>
            </w:pPr>
            <w:r w:rsidRPr="00842FDD">
              <w:rPr>
                <w:rFonts w:ascii="Arial" w:eastAsia="Times New Roman" w:hAnsi="Arial" w:cs="Arial"/>
                <w:b/>
                <w:bCs/>
                <w:color w:val="000000"/>
                <w:sz w:val="18"/>
                <w:szCs w:val="18"/>
                <w:lang w:eastAsia="en-CA"/>
              </w:rPr>
              <w:t>poss</w:t>
            </w:r>
            <w:r w:rsidRPr="00842FDD">
              <w:rPr>
                <w:rFonts w:ascii="Calibri" w:eastAsia="Times New Roman" w:hAnsi="Calibri" w:cs="Calibri"/>
                <w:color w:val="000000"/>
                <w:sz w:val="18"/>
                <w:szCs w:val="18"/>
                <w:lang w:eastAsia="en-CA"/>
              </w:rPr>
              <w:t>essive, </w:t>
            </w:r>
            <w:r w:rsidRPr="00842FDD">
              <w:rPr>
                <w:rFonts w:ascii="Arial" w:eastAsia="Times New Roman" w:hAnsi="Arial" w:cs="Arial"/>
                <w:b/>
                <w:bCs/>
                <w:color w:val="000000"/>
                <w:sz w:val="18"/>
                <w:szCs w:val="18"/>
                <w:lang w:eastAsia="en-CA"/>
              </w:rPr>
              <w:t>comp</w:t>
            </w:r>
            <w:r w:rsidRPr="00842FDD">
              <w:rPr>
                <w:rFonts w:ascii="Calibri" w:eastAsia="Times New Roman" w:hAnsi="Calibri" w:cs="Calibri"/>
                <w:color w:val="000000"/>
                <w:sz w:val="18"/>
                <w:szCs w:val="18"/>
                <w:lang w:eastAsia="en-CA"/>
              </w:rPr>
              <w:t>arative, </w:t>
            </w:r>
            <w:r w:rsidRPr="00842FDD">
              <w:rPr>
                <w:rFonts w:ascii="Arial" w:eastAsia="Times New Roman" w:hAnsi="Arial" w:cs="Arial"/>
                <w:b/>
                <w:bCs/>
                <w:color w:val="000000"/>
                <w:sz w:val="18"/>
                <w:szCs w:val="18"/>
                <w:lang w:eastAsia="en-CA"/>
              </w:rPr>
              <w:t>super</w:t>
            </w:r>
            <w:r w:rsidRPr="00842FDD">
              <w:rPr>
                <w:rFonts w:ascii="Calibri" w:eastAsia="Times New Roman" w:hAnsi="Calibri" w:cs="Calibri"/>
                <w:color w:val="000000"/>
                <w:sz w:val="18"/>
                <w:szCs w:val="18"/>
                <w:lang w:eastAsia="en-CA"/>
              </w:rPr>
              <w:t>lative, </w:t>
            </w:r>
            <w:r w:rsidRPr="00842FDD">
              <w:rPr>
                <w:rFonts w:ascii="Arial" w:eastAsia="Times New Roman" w:hAnsi="Arial" w:cs="Arial"/>
                <w:b/>
                <w:bCs/>
                <w:color w:val="000000"/>
                <w:sz w:val="18"/>
                <w:szCs w:val="18"/>
                <w:lang w:eastAsia="en-CA"/>
              </w:rPr>
              <w:t>ir</w:t>
            </w:r>
            <w:r w:rsidRPr="00842FDD">
              <w:rPr>
                <w:rFonts w:ascii="Arial" w:eastAsia="Times New Roman" w:hAnsi="Arial" w:cs="Arial"/>
                <w:color w:val="000000"/>
                <w:sz w:val="18"/>
                <w:szCs w:val="18"/>
                <w:lang w:eastAsia="en-CA"/>
              </w:rPr>
              <w:t>reg</w:t>
            </w:r>
            <w:r w:rsidRPr="00842FDD">
              <w:rPr>
                <w:rFonts w:ascii="Calibri" w:eastAsia="Times New Roman" w:hAnsi="Calibri" w:cs="Calibri"/>
                <w:color w:val="000000"/>
                <w:sz w:val="18"/>
                <w:szCs w:val="18"/>
                <w:lang w:eastAsia="en-CA"/>
              </w:rPr>
              <w:t xml:space="preserve">ular </w:t>
            </w:r>
            <w:proofErr w:type="gramStart"/>
            <w:r w:rsidRPr="00842FDD">
              <w:rPr>
                <w:rFonts w:ascii="Calibri" w:eastAsia="Times New Roman" w:hAnsi="Calibri" w:cs="Calibri"/>
                <w:color w:val="000000"/>
                <w:sz w:val="18"/>
                <w:szCs w:val="18"/>
                <w:lang w:eastAsia="en-CA"/>
              </w:rPr>
              <w:t>past</w:t>
            </w:r>
            <w:proofErr w:type="gramEnd"/>
            <w:r w:rsidRPr="00842FDD">
              <w:rPr>
                <w:rFonts w:ascii="Calibri" w:eastAsia="Times New Roman" w:hAnsi="Calibri" w:cs="Calibri"/>
                <w:color w:val="000000"/>
                <w:sz w:val="18"/>
                <w:szCs w:val="18"/>
                <w:lang w:eastAsia="en-CA"/>
              </w:rPr>
              <w:t xml:space="preserve"> or plural</w:t>
            </w:r>
          </w:p>
          <w:p w14:paraId="7A5F4ED4" w14:textId="77777777" w:rsidR="00842FDD" w:rsidRPr="00842FDD" w:rsidRDefault="00842FDD" w:rsidP="00842FDD">
            <w:pPr>
              <w:pBdr>
                <w:top w:val="single" w:sz="6" w:space="0" w:color="000000"/>
                <w:left w:val="single" w:sz="6" w:space="0" w:color="000000"/>
                <w:bottom w:val="single" w:sz="6" w:space="0" w:color="000000"/>
                <w:right w:val="single" w:sz="6" w:space="0" w:color="000000"/>
              </w:pBdr>
              <w:shd w:val="clear" w:color="auto" w:fill="FFFFFF"/>
              <w:spacing w:before="15" w:after="195" w:line="230" w:lineRule="atLeast"/>
              <w:ind w:left="60" w:right="60"/>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Basic grammar: </w:t>
            </w:r>
            <w:r w:rsidRPr="00842FDD">
              <w:rPr>
                <w:rFonts w:ascii="Arial" w:eastAsia="Times New Roman" w:hAnsi="Arial" w:cs="Arial"/>
                <w:b/>
                <w:bCs/>
                <w:color w:val="000000"/>
                <w:sz w:val="18"/>
                <w:szCs w:val="18"/>
                <w:lang w:eastAsia="en-CA"/>
              </w:rPr>
              <w:t>det</w:t>
            </w:r>
            <w:r w:rsidRPr="00842FDD">
              <w:rPr>
                <w:rFonts w:ascii="Arial" w:eastAsia="Times New Roman" w:hAnsi="Arial" w:cs="Arial"/>
                <w:color w:val="000000"/>
                <w:sz w:val="18"/>
                <w:szCs w:val="18"/>
                <w:lang w:eastAsia="en-CA"/>
              </w:rPr>
              <w:t>erminers (some/any, much etc.), </w:t>
            </w:r>
            <w:r w:rsidRPr="00842FDD">
              <w:rPr>
                <w:rFonts w:ascii="Arial" w:eastAsia="Times New Roman" w:hAnsi="Arial" w:cs="Arial"/>
                <w:b/>
                <w:bCs/>
                <w:color w:val="000000"/>
                <w:sz w:val="18"/>
                <w:szCs w:val="18"/>
                <w:lang w:eastAsia="en-CA"/>
              </w:rPr>
              <w:t>art</w:t>
            </w:r>
            <w:r w:rsidRPr="00842FDD">
              <w:rPr>
                <w:rFonts w:ascii="Calibri" w:eastAsia="Times New Roman" w:hAnsi="Calibri" w:cs="Calibri"/>
                <w:color w:val="000000"/>
                <w:sz w:val="18"/>
                <w:szCs w:val="18"/>
                <w:lang w:eastAsia="en-CA"/>
              </w:rPr>
              <w:t>icle use </w:t>
            </w:r>
            <w:r w:rsidRPr="00842FDD">
              <w:rPr>
                <w:rFonts w:ascii="Calibri" w:eastAsia="Times New Roman" w:hAnsi="Calibri" w:cs="Calibri"/>
                <w:b/>
                <w:bCs/>
                <w:color w:val="000000"/>
                <w:sz w:val="18"/>
                <w:szCs w:val="18"/>
                <w:lang w:eastAsia="en-CA"/>
              </w:rPr>
              <w:t>(see p. 134a ff.)</w:t>
            </w:r>
          </w:p>
          <w:p w14:paraId="35600CAF" w14:textId="77777777" w:rsidR="00842FDD" w:rsidRPr="00842FDD" w:rsidRDefault="00842FDD" w:rsidP="00842FDD">
            <w:pPr>
              <w:pBdr>
                <w:top w:val="single" w:sz="6" w:space="0" w:color="000000"/>
                <w:left w:val="single" w:sz="6" w:space="0" w:color="000000"/>
                <w:bottom w:val="single" w:sz="6" w:space="0" w:color="000000"/>
                <w:right w:val="single" w:sz="6" w:space="0" w:color="000000"/>
              </w:pBdr>
              <w:shd w:val="clear" w:color="auto" w:fill="FFFFFF"/>
              <w:spacing w:before="15" w:after="195" w:line="230" w:lineRule="atLeast"/>
              <w:ind w:left="60" w:right="60"/>
              <w:rPr>
                <w:rFonts w:ascii="Arial" w:eastAsia="Times New Roman" w:hAnsi="Arial" w:cs="Arial"/>
                <w:color w:val="000000"/>
                <w:sz w:val="20"/>
                <w:szCs w:val="20"/>
                <w:lang w:eastAsia="en-CA"/>
              </w:rPr>
            </w:pPr>
            <w:r w:rsidRPr="00842FDD">
              <w:rPr>
                <w:rFonts w:ascii="Arial" w:eastAsia="Times New Roman" w:hAnsi="Arial" w:cs="Arial"/>
                <w:b/>
                <w:bCs/>
                <w:color w:val="000000"/>
                <w:sz w:val="18"/>
                <w:szCs w:val="18"/>
                <w:lang w:eastAsia="en-CA"/>
              </w:rPr>
              <w:t>prep</w:t>
            </w:r>
            <w:r w:rsidRPr="00842FDD">
              <w:rPr>
                <w:rFonts w:ascii="Calibri" w:eastAsia="Times New Roman" w:hAnsi="Calibri" w:cs="Calibri"/>
                <w:color w:val="000000"/>
                <w:sz w:val="18"/>
                <w:szCs w:val="18"/>
                <w:lang w:eastAsia="en-CA"/>
              </w:rPr>
              <w:t>ositions,</w:t>
            </w:r>
            <w:r w:rsidRPr="00842FDD">
              <w:rPr>
                <w:rFonts w:ascii="Arial" w:eastAsia="Times New Roman" w:hAnsi="Arial" w:cs="Arial"/>
                <w:b/>
                <w:bCs/>
                <w:color w:val="000000"/>
                <w:sz w:val="18"/>
                <w:szCs w:val="18"/>
                <w:lang w:eastAsia="en-CA"/>
              </w:rPr>
              <w:t> pro</w:t>
            </w:r>
            <w:r w:rsidRPr="00842FDD">
              <w:rPr>
                <w:rFonts w:ascii="Calibri" w:eastAsia="Times New Roman" w:hAnsi="Calibri" w:cs="Calibri"/>
                <w:color w:val="000000"/>
                <w:sz w:val="18"/>
                <w:szCs w:val="18"/>
                <w:lang w:eastAsia="en-CA"/>
              </w:rPr>
              <w:t>noun use</w:t>
            </w:r>
          </w:p>
          <w:p w14:paraId="40D35E2E"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T</w:t>
            </w:r>
            <w:r w:rsidRPr="00842FDD">
              <w:rPr>
                <w:rFonts w:ascii="Calibri" w:eastAsia="Times New Roman" w:hAnsi="Calibri" w:cs="Calibri"/>
                <w:color w:val="000000"/>
                <w:sz w:val="18"/>
                <w:szCs w:val="18"/>
                <w:lang w:eastAsia="en-CA"/>
              </w:rPr>
              <w:t>ense (&amp; aspect)</w:t>
            </w:r>
          </w:p>
          <w:p w14:paraId="07D0E4EE"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Word order </w:t>
            </w:r>
            <w:r w:rsidRPr="00842FDD">
              <w:rPr>
                <w:rFonts w:ascii="Arial" w:eastAsia="Times New Roman" w:hAnsi="Arial" w:cs="Arial"/>
                <w:b/>
                <w:bCs/>
                <w:color w:val="000000"/>
                <w:sz w:val="18"/>
                <w:szCs w:val="18"/>
                <w:lang w:eastAsia="en-CA"/>
              </w:rPr>
              <w:t>wo</w:t>
            </w:r>
          </w:p>
          <w:p w14:paraId="73EB263F"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Phrase &amp; sentence </w:t>
            </w:r>
            <w:r w:rsidRPr="00842FDD">
              <w:rPr>
                <w:rFonts w:ascii="Arial" w:eastAsia="Times New Roman" w:hAnsi="Arial" w:cs="Arial"/>
                <w:color w:val="000000"/>
                <w:sz w:val="18"/>
                <w:szCs w:val="18"/>
                <w:lang w:eastAsia="en-CA"/>
              </w:rPr>
              <w:t>struc</w:t>
            </w:r>
            <w:r w:rsidRPr="00842FDD">
              <w:rPr>
                <w:rFonts w:ascii="Calibri" w:eastAsia="Times New Roman" w:hAnsi="Calibri" w:cs="Calibri"/>
                <w:color w:val="000000"/>
                <w:sz w:val="18"/>
                <w:szCs w:val="18"/>
                <w:lang w:eastAsia="en-CA"/>
              </w:rPr>
              <w:t>ture</w:t>
            </w:r>
            <w:r w:rsidRPr="00842FDD">
              <w:rPr>
                <w:rFonts w:ascii="Calibri" w:eastAsia="Times New Roman" w:hAnsi="Calibri" w:cs="Calibri"/>
                <w:b/>
                <w:bCs/>
                <w:color w:val="000000"/>
                <w:sz w:val="18"/>
                <w:szCs w:val="18"/>
                <w:lang w:eastAsia="en-CA"/>
              </w:rPr>
              <w:t> PS</w:t>
            </w:r>
          </w:p>
          <w:p w14:paraId="1F272A09"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 xml:space="preserve">Use of complex </w:t>
            </w:r>
            <w:proofErr w:type="gramStart"/>
            <w:r w:rsidRPr="00842FDD">
              <w:rPr>
                <w:rFonts w:ascii="Calibri" w:eastAsia="Times New Roman" w:hAnsi="Calibri" w:cs="Calibri"/>
                <w:color w:val="000000"/>
                <w:sz w:val="18"/>
                <w:szCs w:val="18"/>
                <w:lang w:eastAsia="en-CA"/>
              </w:rPr>
              <w:t>structures</w:t>
            </w:r>
            <w:proofErr w:type="gramEnd"/>
          </w:p>
          <w:p w14:paraId="3C846B85"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lastRenderedPageBreak/>
              <w:t>Run-ons </w:t>
            </w:r>
            <w:proofErr w:type="spellStart"/>
            <w:r w:rsidRPr="00842FDD">
              <w:rPr>
                <w:rFonts w:ascii="Arial" w:eastAsia="Times New Roman" w:hAnsi="Arial" w:cs="Arial"/>
                <w:b/>
                <w:bCs/>
                <w:color w:val="000000"/>
                <w:sz w:val="18"/>
                <w:szCs w:val="18"/>
                <w:lang w:eastAsia="en-CA"/>
              </w:rPr>
              <w:t>ro</w:t>
            </w:r>
            <w:proofErr w:type="spellEnd"/>
            <w:r w:rsidRPr="00842FDD">
              <w:rPr>
                <w:rFonts w:ascii="Calibri" w:eastAsia="Times New Roman" w:hAnsi="Calibri" w:cs="Calibri"/>
                <w:color w:val="000000"/>
                <w:sz w:val="18"/>
                <w:szCs w:val="18"/>
                <w:lang w:eastAsia="en-CA"/>
              </w:rPr>
              <w:t> &amp;</w:t>
            </w:r>
            <w:r w:rsidRPr="00842FDD">
              <w:rPr>
                <w:rFonts w:ascii="Arial" w:eastAsia="Times New Roman" w:hAnsi="Arial" w:cs="Arial"/>
                <w:b/>
                <w:bCs/>
                <w:color w:val="000000"/>
                <w:sz w:val="18"/>
                <w:szCs w:val="18"/>
                <w:lang w:eastAsia="en-CA"/>
              </w:rPr>
              <w:t> </w:t>
            </w:r>
            <w:r w:rsidRPr="00842FDD">
              <w:rPr>
                <w:rFonts w:ascii="Calibri" w:eastAsia="Times New Roman" w:hAnsi="Calibri" w:cs="Calibri"/>
                <w:color w:val="000000"/>
                <w:sz w:val="18"/>
                <w:szCs w:val="18"/>
                <w:lang w:eastAsia="en-CA"/>
              </w:rPr>
              <w:t>comma splices</w:t>
            </w:r>
            <w:r w:rsidRPr="00842FDD">
              <w:rPr>
                <w:rFonts w:ascii="Arial" w:eastAsia="Times New Roman" w:hAnsi="Arial" w:cs="Arial"/>
                <w:color w:val="000000"/>
                <w:sz w:val="18"/>
                <w:szCs w:val="18"/>
                <w:lang w:eastAsia="en-CA"/>
              </w:rPr>
              <w:t> </w:t>
            </w:r>
            <w:r w:rsidRPr="00842FDD">
              <w:rPr>
                <w:rFonts w:ascii="Arial" w:eastAsia="Times New Roman" w:hAnsi="Arial" w:cs="Arial"/>
                <w:b/>
                <w:bCs/>
                <w:color w:val="000000"/>
                <w:sz w:val="18"/>
                <w:szCs w:val="18"/>
                <w:lang w:eastAsia="en-CA"/>
              </w:rPr>
              <w:t>cs </w:t>
            </w:r>
            <w:r w:rsidRPr="00842FDD">
              <w:rPr>
                <w:rFonts w:ascii="Calibri" w:eastAsia="Times New Roman" w:hAnsi="Calibri" w:cs="Calibri"/>
                <w:b/>
                <w:bCs/>
                <w:color w:val="000000"/>
                <w:sz w:val="18"/>
                <w:szCs w:val="18"/>
                <w:lang w:eastAsia="en-CA"/>
              </w:rPr>
              <w:t>(see p. 44)</w:t>
            </w:r>
          </w:p>
          <w:p w14:paraId="3F1D9566"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Arial" w:eastAsia="Times New Roman" w:hAnsi="Arial" w:cs="Arial"/>
                <w:b/>
                <w:bCs/>
                <w:color w:val="000000"/>
                <w:sz w:val="18"/>
                <w:szCs w:val="18"/>
                <w:lang w:eastAsia="en-CA"/>
              </w:rPr>
              <w:t>frag</w:t>
            </w:r>
            <w:r w:rsidRPr="00842FDD">
              <w:rPr>
                <w:rFonts w:ascii="Calibri" w:eastAsia="Times New Roman" w:hAnsi="Calibri" w:cs="Calibri"/>
                <w:color w:val="000000"/>
                <w:sz w:val="18"/>
                <w:szCs w:val="18"/>
                <w:lang w:eastAsia="en-CA"/>
              </w:rPr>
              <w:t>ments </w:t>
            </w:r>
            <w:r w:rsidRPr="00842FDD">
              <w:rPr>
                <w:rFonts w:ascii="Calibri" w:eastAsia="Times New Roman" w:hAnsi="Calibri" w:cs="Calibri"/>
                <w:b/>
                <w:bCs/>
                <w:color w:val="000000"/>
                <w:sz w:val="18"/>
                <w:szCs w:val="18"/>
                <w:lang w:eastAsia="en-CA"/>
              </w:rPr>
              <w:t>(see p. 43)</w:t>
            </w:r>
          </w:p>
          <w:p w14:paraId="6CF939DA"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Arial" w:eastAsia="Times New Roman" w:hAnsi="Arial" w:cs="Arial"/>
                <w:b/>
                <w:bCs/>
                <w:color w:val="000000"/>
                <w:sz w:val="18"/>
                <w:szCs w:val="18"/>
                <w:lang w:eastAsia="en-CA"/>
              </w:rPr>
              <w:t>Tran</w:t>
            </w:r>
            <w:r w:rsidRPr="00842FDD">
              <w:rPr>
                <w:rFonts w:ascii="Calibri" w:eastAsia="Times New Roman" w:hAnsi="Calibri" w:cs="Calibri"/>
                <w:color w:val="000000"/>
                <w:sz w:val="18"/>
                <w:szCs w:val="18"/>
                <w:lang w:eastAsia="en-CA"/>
              </w:rPr>
              <w:t>sitions/</w:t>
            </w:r>
            <w:r w:rsidRPr="00842FDD">
              <w:rPr>
                <w:rFonts w:ascii="Arial" w:eastAsia="Times New Roman" w:hAnsi="Arial" w:cs="Arial"/>
                <w:b/>
                <w:bCs/>
                <w:color w:val="000000"/>
                <w:sz w:val="18"/>
                <w:szCs w:val="18"/>
                <w:lang w:eastAsia="en-CA"/>
              </w:rPr>
              <w:t>sub</w:t>
            </w:r>
            <w:r w:rsidRPr="00842FDD">
              <w:rPr>
                <w:rFonts w:ascii="Calibri" w:eastAsia="Times New Roman" w:hAnsi="Calibri" w:cs="Calibri"/>
                <w:color w:val="000000"/>
                <w:sz w:val="18"/>
                <w:szCs w:val="18"/>
                <w:lang w:eastAsia="en-CA"/>
              </w:rPr>
              <w:t>ordinators/</w:t>
            </w:r>
            <w:r w:rsidRPr="00842FDD">
              <w:rPr>
                <w:rFonts w:ascii="Arial" w:eastAsia="Times New Roman" w:hAnsi="Arial" w:cs="Arial"/>
                <w:b/>
                <w:bCs/>
                <w:color w:val="000000"/>
                <w:sz w:val="18"/>
                <w:szCs w:val="18"/>
                <w:lang w:eastAsia="en-CA"/>
              </w:rPr>
              <w:t>co</w:t>
            </w:r>
            <w:r w:rsidRPr="00842FDD">
              <w:rPr>
                <w:rFonts w:ascii="Arial" w:eastAsia="Times New Roman" w:hAnsi="Arial" w:cs="Arial"/>
                <w:color w:val="000000"/>
                <w:sz w:val="18"/>
                <w:szCs w:val="18"/>
                <w:lang w:eastAsia="en-CA"/>
              </w:rPr>
              <w:t>-ordinators</w:t>
            </w:r>
          </w:p>
          <w:p w14:paraId="302D4B32"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(see p. 49 ff.)</w:t>
            </w:r>
          </w:p>
        </w:tc>
      </w:tr>
      <w:tr w:rsidR="00842FDD" w:rsidRPr="00842FDD" w14:paraId="0BA1E680"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BE37BE7"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51152435"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18"/>
                <w:szCs w:val="18"/>
                <w:lang w:eastAsia="en-CA"/>
              </w:rPr>
              <w:t>(Very) Good (B+ B B-)</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31AF68C"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34 – 32 - 30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7124EA"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002A2F2E"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5D146689"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2AE6BC9"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18"/>
                <w:szCs w:val="18"/>
                <w:lang w:eastAsia="en-CA"/>
              </w:rPr>
              <w:t>Satisfactory (C+ C C-)</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869EBF1"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29 – 28 - 26</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8D4203"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584705BC"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D60B321" w14:textId="77777777" w:rsidR="00842FDD" w:rsidRPr="00842FDD" w:rsidRDefault="00842FDD" w:rsidP="00842FDD">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__34___</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1C4EB66"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Marginal pass (D+ D D-)</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6A877FCB"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25 – 24 - 22</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3E837B"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588D6DDD"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7B3E779" w14:textId="77777777" w:rsidR="00842FDD" w:rsidRPr="00842FDD" w:rsidRDefault="00842FDD" w:rsidP="00842FDD">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40</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0BC3CF32"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Fail (F)</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1F07A84"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18 – 12 - 6</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99137D"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1B193FE9"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44BC8DC1"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Mechanics (5%)</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1096F01F"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Outstanding (A+ A A-)</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098681EC"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5 – 4.6 –4.3</w:t>
            </w:r>
          </w:p>
        </w:tc>
        <w:tc>
          <w:tcPr>
            <w:tcW w:w="4470"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0832F81B"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Arial" w:eastAsia="Times New Roman" w:hAnsi="Arial" w:cs="Arial"/>
                <w:b/>
                <w:bCs/>
                <w:color w:val="000000"/>
                <w:sz w:val="18"/>
                <w:szCs w:val="18"/>
                <w:lang w:eastAsia="en-CA"/>
              </w:rPr>
              <w:t>sp</w:t>
            </w:r>
            <w:r w:rsidRPr="00842FDD">
              <w:rPr>
                <w:rFonts w:ascii="Calibri" w:eastAsia="Times New Roman" w:hAnsi="Calibri" w:cs="Calibri"/>
                <w:color w:val="000000"/>
                <w:sz w:val="18"/>
                <w:szCs w:val="18"/>
                <w:lang w:eastAsia="en-CA"/>
              </w:rPr>
              <w:t>elling</w:t>
            </w:r>
          </w:p>
          <w:p w14:paraId="2664CE38"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Arial" w:eastAsia="Times New Roman" w:hAnsi="Arial" w:cs="Arial"/>
                <w:b/>
                <w:bCs/>
                <w:color w:val="000000"/>
                <w:sz w:val="18"/>
                <w:szCs w:val="18"/>
                <w:lang w:eastAsia="en-CA"/>
              </w:rPr>
              <w:t>p</w:t>
            </w:r>
            <w:r w:rsidRPr="00842FDD">
              <w:rPr>
                <w:rFonts w:ascii="Calibri" w:eastAsia="Times New Roman" w:hAnsi="Calibri" w:cs="Calibri"/>
                <w:color w:val="000000"/>
                <w:sz w:val="18"/>
                <w:szCs w:val="18"/>
                <w:lang w:eastAsia="en-CA"/>
              </w:rPr>
              <w:t>unctuation</w:t>
            </w:r>
          </w:p>
          <w:p w14:paraId="04480CD8"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Arial" w:eastAsia="Times New Roman" w:hAnsi="Arial" w:cs="Arial"/>
                <w:b/>
                <w:bCs/>
                <w:color w:val="000000"/>
                <w:sz w:val="18"/>
                <w:szCs w:val="18"/>
                <w:u w:val="single"/>
                <w:lang w:eastAsia="en-CA"/>
              </w:rPr>
              <w:t>C</w:t>
            </w:r>
            <w:r w:rsidRPr="00842FDD">
              <w:rPr>
                <w:rFonts w:ascii="Calibri" w:eastAsia="Times New Roman" w:hAnsi="Calibri" w:cs="Calibri"/>
                <w:color w:val="000000"/>
                <w:sz w:val="18"/>
                <w:szCs w:val="18"/>
                <w:lang w:eastAsia="en-CA"/>
              </w:rPr>
              <w:t>apitalization</w:t>
            </w:r>
          </w:p>
          <w:p w14:paraId="5B216D6B"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Handwriting</w:t>
            </w:r>
          </w:p>
          <w:p w14:paraId="2C6F8F7E"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Paragraph indentations</w:t>
            </w:r>
            <w:r w:rsidRPr="00842FDD">
              <w:rPr>
                <w:rFonts w:ascii="Calibri" w:eastAsia="Times New Roman" w:hAnsi="Calibri" w:cs="Calibri"/>
                <w:b/>
                <w:bCs/>
                <w:color w:val="000000"/>
                <w:sz w:val="18"/>
                <w:szCs w:val="18"/>
                <w:lang w:eastAsia="en-CA"/>
              </w:rPr>
              <w:t> ¶</w:t>
            </w:r>
          </w:p>
          <w:p w14:paraId="4EE0A4A5"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b/>
                <w:bCs/>
                <w:color w:val="FF0000"/>
                <w:sz w:val="18"/>
                <w:szCs w:val="18"/>
                <w:lang w:eastAsia="en-CA"/>
              </w:rPr>
              <w:t>Cit</w:t>
            </w:r>
            <w:r w:rsidRPr="00842FDD">
              <w:rPr>
                <w:rFonts w:ascii="Calibri" w:eastAsia="Times New Roman" w:hAnsi="Calibri" w:cs="Calibri"/>
                <w:color w:val="FF0000"/>
                <w:sz w:val="18"/>
                <w:szCs w:val="18"/>
                <w:lang w:eastAsia="en-CA"/>
              </w:rPr>
              <w:t>ations </w:t>
            </w:r>
            <w:r w:rsidRPr="00842FDD">
              <w:rPr>
                <w:rFonts w:ascii="Calibri" w:eastAsia="Times New Roman" w:hAnsi="Calibri" w:cs="Calibri"/>
                <w:b/>
                <w:bCs/>
                <w:color w:val="FF0000"/>
                <w:sz w:val="18"/>
                <w:szCs w:val="18"/>
                <w:lang w:eastAsia="en-CA"/>
              </w:rPr>
              <w:t>(see p. 257 ff.)</w:t>
            </w:r>
            <w:r w:rsidRPr="00842FDD">
              <w:rPr>
                <w:rFonts w:ascii="Calibri" w:eastAsia="Times New Roman" w:hAnsi="Calibri" w:cs="Calibri"/>
                <w:color w:val="FF0000"/>
                <w:sz w:val="18"/>
                <w:szCs w:val="18"/>
                <w:lang w:eastAsia="en-CA"/>
              </w:rPr>
              <w:t> </w:t>
            </w:r>
            <w:r w:rsidRPr="00842FDD">
              <w:rPr>
                <w:rFonts w:ascii="Calibri" w:eastAsia="Times New Roman" w:hAnsi="Calibri" w:cs="Calibri"/>
                <w:color w:val="000000"/>
                <w:sz w:val="18"/>
                <w:szCs w:val="18"/>
                <w:lang w:eastAsia="en-CA"/>
              </w:rPr>
              <w:t>and </w:t>
            </w:r>
            <w:r w:rsidRPr="00842FDD">
              <w:rPr>
                <w:rFonts w:ascii="Calibri" w:eastAsia="Times New Roman" w:hAnsi="Calibri" w:cs="Calibri"/>
                <w:b/>
                <w:bCs/>
                <w:color w:val="000000"/>
                <w:sz w:val="18"/>
                <w:szCs w:val="18"/>
                <w:lang w:eastAsia="en-CA"/>
              </w:rPr>
              <w:t>Ref</w:t>
            </w:r>
            <w:r w:rsidRPr="00842FDD">
              <w:rPr>
                <w:rFonts w:ascii="Calibri" w:eastAsia="Times New Roman" w:hAnsi="Calibri" w:cs="Calibri"/>
                <w:color w:val="000000"/>
                <w:sz w:val="18"/>
                <w:szCs w:val="18"/>
                <w:lang w:eastAsia="en-CA"/>
              </w:rPr>
              <w:t>erence List </w:t>
            </w:r>
            <w:proofErr w:type="gramStart"/>
            <w:r w:rsidRPr="00842FDD">
              <w:rPr>
                <w:rFonts w:ascii="Calibri" w:eastAsia="Times New Roman" w:hAnsi="Calibri" w:cs="Calibri"/>
                <w:b/>
                <w:bCs/>
                <w:color w:val="000000"/>
                <w:sz w:val="18"/>
                <w:szCs w:val="18"/>
                <w:lang w:eastAsia="en-CA"/>
              </w:rPr>
              <w:t>( p.</w:t>
            </w:r>
            <w:proofErr w:type="gramEnd"/>
            <w:r w:rsidRPr="00842FDD">
              <w:rPr>
                <w:rFonts w:ascii="Calibri" w:eastAsia="Times New Roman" w:hAnsi="Calibri" w:cs="Calibri"/>
                <w:b/>
                <w:bCs/>
                <w:color w:val="000000"/>
                <w:sz w:val="18"/>
                <w:szCs w:val="18"/>
                <w:lang w:eastAsia="en-CA"/>
              </w:rPr>
              <w:t xml:space="preserve"> 267 )</w:t>
            </w:r>
          </w:p>
        </w:tc>
      </w:tr>
      <w:tr w:rsidR="00842FDD" w:rsidRPr="00842FDD" w14:paraId="4F7290C7"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2B58BB0"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9BCA1B2"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18"/>
                <w:szCs w:val="18"/>
                <w:lang w:eastAsia="en-CA"/>
              </w:rPr>
              <w:t>(Very) Good (B+ B B-)</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549423CC"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4.2 – 4 – 3.8</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2E25F2"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3636E84E"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928F04A"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2974A75" w14:textId="77777777" w:rsidR="00842FDD" w:rsidRPr="00842FDD" w:rsidRDefault="00842FDD" w:rsidP="00842FDD">
            <w:pPr>
              <w:shd w:val="clear" w:color="auto" w:fill="FFFFFF"/>
              <w:spacing w:after="0" w:line="240" w:lineRule="auto"/>
              <w:ind w:left="-15" w:right="-15"/>
              <w:rPr>
                <w:rFonts w:ascii="Arial" w:eastAsia="Times New Roman" w:hAnsi="Arial" w:cs="Arial"/>
                <w:color w:val="000000"/>
                <w:sz w:val="20"/>
                <w:szCs w:val="20"/>
                <w:lang w:eastAsia="en-CA"/>
              </w:rPr>
            </w:pPr>
            <w:r w:rsidRPr="00842FDD">
              <w:rPr>
                <w:rFonts w:ascii="Times New Roman" w:eastAsia="Times New Roman" w:hAnsi="Times New Roman" w:cs="Times New Roman"/>
                <w:color w:val="000000"/>
                <w:sz w:val="18"/>
                <w:szCs w:val="18"/>
                <w:lang w:eastAsia="en-CA"/>
              </w:rPr>
              <w:t>Satisfactory (C+ C C-)</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11042D7"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3.7 – 3.5 – 3.3</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E1383B"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0B365DDF"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737ACD01" w14:textId="77777777" w:rsidR="00842FDD" w:rsidRPr="00842FDD" w:rsidRDefault="00842FDD" w:rsidP="00842FDD">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__3.5___</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491782F1"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Marginal pass (D+ D D-)</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60740D4"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3.2 – 3 – 2.8</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4EC05B"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r w:rsidR="00842FDD" w:rsidRPr="00842FDD" w14:paraId="54031423" w14:textId="77777777" w:rsidTr="00842FDD">
        <w:trPr>
          <w:tblCellSpacing w:w="15" w:type="dxa"/>
        </w:trPr>
        <w:tc>
          <w:tcPr>
            <w:tcW w:w="21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3FBBDC66" w14:textId="77777777" w:rsidR="00842FDD" w:rsidRPr="00842FDD" w:rsidRDefault="00842FDD" w:rsidP="00842FDD">
            <w:pPr>
              <w:shd w:val="clear" w:color="auto" w:fill="FFFFFF"/>
              <w:spacing w:after="195" w:line="230" w:lineRule="atLeast"/>
              <w:ind w:left="-15" w:right="-15"/>
              <w:jc w:val="center"/>
              <w:rPr>
                <w:rFonts w:ascii="Arial" w:eastAsia="Times New Roman" w:hAnsi="Arial" w:cs="Arial"/>
                <w:color w:val="000000"/>
                <w:sz w:val="20"/>
                <w:szCs w:val="20"/>
                <w:lang w:eastAsia="en-CA"/>
              </w:rPr>
            </w:pPr>
            <w:r w:rsidRPr="00842FDD">
              <w:rPr>
                <w:rFonts w:ascii="Calibri" w:eastAsia="Times New Roman" w:hAnsi="Calibri" w:cs="Calibri"/>
                <w:b/>
                <w:bCs/>
                <w:color w:val="000000"/>
                <w:sz w:val="18"/>
                <w:szCs w:val="18"/>
                <w:lang w:eastAsia="en-CA"/>
              </w:rPr>
              <w:t>5</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25030B39"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Fail (F)</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hideMark/>
          </w:tcPr>
          <w:p w14:paraId="00D25F34" w14:textId="77777777" w:rsidR="00842FDD" w:rsidRPr="00842FDD" w:rsidRDefault="00842FDD" w:rsidP="00842FDD">
            <w:pPr>
              <w:shd w:val="clear" w:color="auto" w:fill="FFFFFF"/>
              <w:spacing w:after="195" w:line="230" w:lineRule="atLeast"/>
              <w:ind w:left="-15" w:right="-15"/>
              <w:rPr>
                <w:rFonts w:ascii="Arial" w:eastAsia="Times New Roman" w:hAnsi="Arial" w:cs="Arial"/>
                <w:color w:val="000000"/>
                <w:sz w:val="20"/>
                <w:szCs w:val="20"/>
                <w:lang w:eastAsia="en-CA"/>
              </w:rPr>
            </w:pPr>
            <w:r w:rsidRPr="00842FDD">
              <w:rPr>
                <w:rFonts w:ascii="Calibri" w:eastAsia="Times New Roman" w:hAnsi="Calibri" w:cs="Calibri"/>
                <w:color w:val="000000"/>
                <w:sz w:val="18"/>
                <w:szCs w:val="18"/>
                <w:lang w:eastAsia="en-CA"/>
              </w:rPr>
              <w:t>2 – 1 - 0</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9B0B09"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r>
    </w:tbl>
    <w:p w14:paraId="15286D14" w14:textId="77777777" w:rsidR="00842FDD" w:rsidRPr="00842FDD" w:rsidRDefault="00842FDD" w:rsidP="00842FDD">
      <w:p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42FDD">
        <w:rPr>
          <w:rFonts w:ascii="Times New Roman" w:eastAsia="Times New Roman" w:hAnsi="Times New Roman" w:cs="Times New Roman"/>
          <w:b/>
          <w:bCs/>
          <w:color w:val="000000"/>
          <w:sz w:val="18"/>
          <w:szCs w:val="18"/>
          <w:lang w:eastAsia="en-CA"/>
        </w:rPr>
        <w:t>Total___80.5_/100</w:t>
      </w:r>
    </w:p>
    <w:p w14:paraId="4AED58B4" w14:textId="77777777" w:rsidR="00842FDD" w:rsidRPr="00842FDD" w:rsidRDefault="00842FDD" w:rsidP="00842FDD">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shd w:val="clear" w:color="auto" w:fill="FFFFFF"/>
          <w:lang w:eastAsia="en-CA"/>
        </w:rPr>
        <w:t>Try to come up with 3 points.</w:t>
      </w:r>
    </w:p>
    <w:p w14:paraId="0E70D353" w14:textId="77777777" w:rsidR="00842FDD" w:rsidRPr="00842FDD" w:rsidRDefault="00842FDD" w:rsidP="00842FDD">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shd w:val="clear" w:color="auto" w:fill="FFFFFF"/>
          <w:lang w:eastAsia="en-CA"/>
        </w:rPr>
        <w:t>What about them?</w:t>
      </w:r>
    </w:p>
    <w:p w14:paraId="1967DA24" w14:textId="77777777" w:rsidR="00842FDD" w:rsidRPr="00842FDD" w:rsidRDefault="00842FDD" w:rsidP="00842FDD">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shd w:val="clear" w:color="auto" w:fill="FFFFFF"/>
          <w:lang w:eastAsia="en-CA"/>
        </w:rPr>
        <w:t xml:space="preserve">You need to cite the source of this </w:t>
      </w:r>
      <w:proofErr w:type="spellStart"/>
      <w:proofErr w:type="gramStart"/>
      <w:r w:rsidRPr="00842FDD">
        <w:rPr>
          <w:rFonts w:ascii="Arial" w:eastAsia="Times New Roman" w:hAnsi="Arial" w:cs="Arial"/>
          <w:color w:val="000000"/>
          <w:sz w:val="20"/>
          <w:szCs w:val="20"/>
          <w:shd w:val="clear" w:color="auto" w:fill="FFFFFF"/>
          <w:lang w:eastAsia="en-CA"/>
        </w:rPr>
        <w:t>info;otherwise</w:t>
      </w:r>
      <w:proofErr w:type="spellEnd"/>
      <w:proofErr w:type="gramEnd"/>
      <w:r w:rsidRPr="00842FDD">
        <w:rPr>
          <w:rFonts w:ascii="Arial" w:eastAsia="Times New Roman" w:hAnsi="Arial" w:cs="Arial"/>
          <w:color w:val="000000"/>
          <w:sz w:val="20"/>
          <w:szCs w:val="20"/>
          <w:shd w:val="clear" w:color="auto" w:fill="FFFFFF"/>
          <w:lang w:eastAsia="en-CA"/>
        </w:rPr>
        <w:t>, this is plagiarism.</w:t>
      </w:r>
    </w:p>
    <w:p w14:paraId="40285964" w14:textId="77777777" w:rsidR="00842FDD" w:rsidRPr="00842FDD" w:rsidRDefault="00842FDD" w:rsidP="00842FDD">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shd w:val="clear" w:color="auto" w:fill="FFFFFF"/>
          <w:lang w:eastAsia="en-CA"/>
        </w:rPr>
        <w:t xml:space="preserve">Make this point A in your </w:t>
      </w:r>
      <w:proofErr w:type="spellStart"/>
      <w:r w:rsidRPr="00842FDD">
        <w:rPr>
          <w:rFonts w:ascii="Arial" w:eastAsia="Times New Roman" w:hAnsi="Arial" w:cs="Arial"/>
          <w:color w:val="000000"/>
          <w:sz w:val="20"/>
          <w:szCs w:val="20"/>
          <w:shd w:val="clear" w:color="auto" w:fill="FFFFFF"/>
          <w:lang w:eastAsia="en-CA"/>
        </w:rPr>
        <w:t>ThS</w:t>
      </w:r>
      <w:proofErr w:type="spellEnd"/>
      <w:r w:rsidRPr="00842FDD">
        <w:rPr>
          <w:rFonts w:ascii="Arial" w:eastAsia="Times New Roman" w:hAnsi="Arial" w:cs="Arial"/>
          <w:color w:val="000000"/>
          <w:sz w:val="20"/>
          <w:szCs w:val="20"/>
          <w:shd w:val="clear" w:color="auto" w:fill="FFFFFF"/>
          <w:lang w:eastAsia="en-CA"/>
        </w:rPr>
        <w:t>.</w:t>
      </w:r>
    </w:p>
    <w:p w14:paraId="66FA21A6" w14:textId="77777777" w:rsidR="00842FDD" w:rsidRPr="00842FDD" w:rsidRDefault="00842FDD" w:rsidP="00842FDD">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shd w:val="clear" w:color="auto" w:fill="FFFFFF"/>
          <w:lang w:eastAsia="en-CA"/>
        </w:rPr>
        <w:t>Point B</w:t>
      </w:r>
    </w:p>
    <w:p w14:paraId="24E9D2B8" w14:textId="77777777" w:rsidR="00842FDD" w:rsidRPr="00842FDD" w:rsidRDefault="00842FDD" w:rsidP="00842FDD">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shd w:val="clear" w:color="auto" w:fill="FFFFFF"/>
          <w:lang w:eastAsia="en-CA"/>
        </w:rPr>
        <w:t xml:space="preserve">This should be a point in your </w:t>
      </w:r>
      <w:proofErr w:type="spellStart"/>
      <w:proofErr w:type="gramStart"/>
      <w:r w:rsidRPr="00842FDD">
        <w:rPr>
          <w:rFonts w:ascii="Arial" w:eastAsia="Times New Roman" w:hAnsi="Arial" w:cs="Arial"/>
          <w:color w:val="000000"/>
          <w:sz w:val="20"/>
          <w:szCs w:val="20"/>
          <w:shd w:val="clear" w:color="auto" w:fill="FFFFFF"/>
          <w:lang w:eastAsia="en-CA"/>
        </w:rPr>
        <w:t>ThS</w:t>
      </w:r>
      <w:proofErr w:type="spellEnd"/>
      <w:proofErr w:type="gramEnd"/>
    </w:p>
    <w:p w14:paraId="3945A886" w14:textId="77777777" w:rsidR="00842FDD" w:rsidRPr="00842FDD" w:rsidRDefault="00842FDD" w:rsidP="00842FDD">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shd w:val="clear" w:color="auto" w:fill="FFFFFF"/>
          <w:lang w:eastAsia="en-CA"/>
        </w:rPr>
        <w:t xml:space="preserve">Say this more </w:t>
      </w:r>
      <w:proofErr w:type="gramStart"/>
      <w:r w:rsidRPr="00842FDD">
        <w:rPr>
          <w:rFonts w:ascii="Arial" w:eastAsia="Times New Roman" w:hAnsi="Arial" w:cs="Arial"/>
          <w:color w:val="000000"/>
          <w:sz w:val="20"/>
          <w:szCs w:val="20"/>
          <w:shd w:val="clear" w:color="auto" w:fill="FFFFFF"/>
          <w:lang w:eastAsia="en-CA"/>
        </w:rPr>
        <w:t>directly</w:t>
      </w:r>
      <w:proofErr w:type="gramEnd"/>
    </w:p>
    <w:p w14:paraId="405EE1B0" w14:textId="77777777" w:rsidR="00842FDD" w:rsidRPr="00842FDD" w:rsidRDefault="00842FDD" w:rsidP="00842FDD">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shd w:val="clear" w:color="auto" w:fill="FFFFFF"/>
          <w:lang w:eastAsia="en-CA"/>
        </w:rPr>
        <w:t>This info comes from a source that is not in our book. You may only use the texts in the coursebook or ones which I have authorized.</w:t>
      </w:r>
    </w:p>
    <w:p w14:paraId="130501F2" w14:textId="77777777" w:rsidR="00842FDD" w:rsidRPr="00842FDD" w:rsidRDefault="00842FDD" w:rsidP="00842FDD">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shd w:val="clear" w:color="auto" w:fill="FFFFFF"/>
          <w:lang w:eastAsia="en-CA"/>
        </w:rPr>
        <w:t xml:space="preserve">Your conclusion is clearer than you intro. Revise your </w:t>
      </w:r>
      <w:proofErr w:type="spellStart"/>
      <w:r w:rsidRPr="00842FDD">
        <w:rPr>
          <w:rFonts w:ascii="Arial" w:eastAsia="Times New Roman" w:hAnsi="Arial" w:cs="Arial"/>
          <w:color w:val="000000"/>
          <w:sz w:val="20"/>
          <w:szCs w:val="20"/>
          <w:shd w:val="clear" w:color="auto" w:fill="FFFFFF"/>
          <w:lang w:eastAsia="en-CA"/>
        </w:rPr>
        <w:t>ThS</w:t>
      </w:r>
      <w:proofErr w:type="spellEnd"/>
      <w:r w:rsidRPr="00842FDD">
        <w:rPr>
          <w:rFonts w:ascii="Arial" w:eastAsia="Times New Roman" w:hAnsi="Arial" w:cs="Arial"/>
          <w:color w:val="000000"/>
          <w:sz w:val="20"/>
          <w:szCs w:val="20"/>
          <w:shd w:val="clear" w:color="auto" w:fill="FFFFFF"/>
          <w:lang w:eastAsia="en-CA"/>
        </w:rPr>
        <w:t>.</w:t>
      </w:r>
    </w:p>
    <w:tbl>
      <w:tblPr>
        <w:tblW w:w="0" w:type="auto"/>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Statistics"/>
      </w:tblPr>
      <w:tblGrid>
        <w:gridCol w:w="1019"/>
        <w:gridCol w:w="1464"/>
        <w:gridCol w:w="2673"/>
        <w:gridCol w:w="641"/>
        <w:gridCol w:w="1130"/>
        <w:gridCol w:w="685"/>
        <w:gridCol w:w="822"/>
        <w:gridCol w:w="926"/>
      </w:tblGrid>
      <w:tr w:rsidR="00842FDD" w:rsidRPr="00842FDD" w14:paraId="1F5FDBD5" w14:textId="77777777" w:rsidTr="00842FDD">
        <w:trPr>
          <w:tblHeader/>
        </w:trPr>
        <w:tc>
          <w:tcPr>
            <w:tcW w:w="0" w:type="auto"/>
            <w:gridSpan w:val="8"/>
            <w:tcBorders>
              <w:top w:val="nil"/>
              <w:left w:val="nil"/>
              <w:bottom w:val="nil"/>
              <w:right w:val="nil"/>
            </w:tcBorders>
            <w:shd w:val="clear" w:color="auto" w:fill="auto"/>
            <w:tcMar>
              <w:top w:w="48" w:type="dxa"/>
              <w:left w:w="48" w:type="dxa"/>
              <w:bottom w:w="48" w:type="dxa"/>
              <w:right w:w="48" w:type="dxa"/>
            </w:tcMar>
            <w:vAlign w:val="center"/>
            <w:hideMark/>
          </w:tcPr>
          <w:p w14:paraId="42284EB2" w14:textId="77777777" w:rsidR="00842FDD" w:rsidRPr="00842FDD" w:rsidRDefault="00842FDD" w:rsidP="00842FDD">
            <w:pPr>
              <w:spacing w:before="240" w:after="240" w:line="240" w:lineRule="auto"/>
              <w:jc w:val="center"/>
              <w:rPr>
                <w:rFonts w:ascii="Arial" w:eastAsia="Times New Roman" w:hAnsi="Arial" w:cs="Arial"/>
                <w:b/>
                <w:bCs/>
                <w:color w:val="000000"/>
                <w:sz w:val="24"/>
                <w:szCs w:val="24"/>
                <w:lang w:eastAsia="en-CA"/>
              </w:rPr>
            </w:pPr>
            <w:r w:rsidRPr="00842FDD">
              <w:rPr>
                <w:rFonts w:ascii="Arial" w:eastAsia="Times New Roman" w:hAnsi="Arial" w:cs="Arial"/>
                <w:b/>
                <w:bCs/>
                <w:color w:val="000000"/>
                <w:sz w:val="24"/>
                <w:szCs w:val="24"/>
                <w:lang w:eastAsia="en-CA"/>
              </w:rPr>
              <w:t>Statistics</w:t>
            </w:r>
          </w:p>
        </w:tc>
      </w:tr>
      <w:tr w:rsidR="00842FDD" w:rsidRPr="00842FDD" w14:paraId="3EB6B797" w14:textId="77777777" w:rsidTr="00842FDD">
        <w:trPr>
          <w:tblHeader/>
        </w:trPr>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3B8133B3" w14:textId="77777777" w:rsidR="00842FDD" w:rsidRPr="00842FDD" w:rsidRDefault="00842FDD" w:rsidP="00842FDD">
            <w:pPr>
              <w:spacing w:after="0" w:line="240" w:lineRule="auto"/>
              <w:jc w:val="center"/>
              <w:rPr>
                <w:rFonts w:ascii="Arial" w:eastAsia="Times New Roman" w:hAnsi="Arial" w:cs="Arial"/>
                <w:b/>
                <w:bCs/>
                <w:color w:val="000000"/>
                <w:sz w:val="20"/>
                <w:szCs w:val="20"/>
                <w:lang w:eastAsia="en-CA"/>
              </w:rPr>
            </w:pPr>
            <w:r w:rsidRPr="00842FDD">
              <w:rPr>
                <w:rFonts w:ascii="Arial" w:eastAsia="Times New Roman" w:hAnsi="Arial" w:cs="Arial"/>
                <w:b/>
                <w:bCs/>
                <w:color w:val="000000"/>
                <w:sz w:val="20"/>
                <w:szCs w:val="20"/>
                <w:lang w:eastAsia="en-CA"/>
              </w:rPr>
              <w:t>Instances</w:t>
            </w:r>
          </w:p>
        </w:tc>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66A93224" w14:textId="77777777" w:rsidR="00842FDD" w:rsidRPr="00842FDD" w:rsidRDefault="00842FDD" w:rsidP="00842FDD">
            <w:pPr>
              <w:spacing w:after="0" w:line="240" w:lineRule="auto"/>
              <w:jc w:val="center"/>
              <w:rPr>
                <w:rFonts w:ascii="Arial" w:eastAsia="Times New Roman" w:hAnsi="Arial" w:cs="Arial"/>
                <w:b/>
                <w:bCs/>
                <w:color w:val="000000"/>
                <w:sz w:val="20"/>
                <w:szCs w:val="20"/>
                <w:lang w:eastAsia="en-CA"/>
              </w:rPr>
            </w:pPr>
            <w:r w:rsidRPr="00842FDD">
              <w:rPr>
                <w:rFonts w:ascii="Arial" w:eastAsia="Times New Roman" w:hAnsi="Arial" w:cs="Arial"/>
                <w:b/>
                <w:bCs/>
                <w:color w:val="000000"/>
                <w:sz w:val="20"/>
                <w:szCs w:val="20"/>
                <w:lang w:eastAsia="en-CA"/>
              </w:rPr>
              <w:t>Annotation</w:t>
            </w:r>
          </w:p>
        </w:tc>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03F5804C" w14:textId="77777777" w:rsidR="00842FDD" w:rsidRPr="00842FDD" w:rsidRDefault="00842FDD" w:rsidP="00842FDD">
            <w:pPr>
              <w:spacing w:after="0" w:line="240" w:lineRule="auto"/>
              <w:jc w:val="center"/>
              <w:rPr>
                <w:rFonts w:ascii="Arial" w:eastAsia="Times New Roman" w:hAnsi="Arial" w:cs="Arial"/>
                <w:b/>
                <w:bCs/>
                <w:color w:val="000000"/>
                <w:sz w:val="20"/>
                <w:szCs w:val="20"/>
                <w:lang w:eastAsia="en-CA"/>
              </w:rPr>
            </w:pPr>
            <w:r w:rsidRPr="00842FDD">
              <w:rPr>
                <w:rFonts w:ascii="Arial" w:eastAsia="Times New Roman" w:hAnsi="Arial" w:cs="Arial"/>
                <w:b/>
                <w:bCs/>
                <w:color w:val="000000"/>
                <w:sz w:val="20"/>
                <w:szCs w:val="20"/>
                <w:lang w:eastAsia="en-CA"/>
              </w:rPr>
              <w:t>Explanation</w:t>
            </w:r>
          </w:p>
        </w:tc>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7C47A8B1" w14:textId="77777777" w:rsidR="00842FDD" w:rsidRPr="00842FDD" w:rsidRDefault="00842FDD" w:rsidP="00842FDD">
            <w:pPr>
              <w:spacing w:after="0" w:line="240" w:lineRule="auto"/>
              <w:jc w:val="center"/>
              <w:rPr>
                <w:rFonts w:ascii="Arial" w:eastAsia="Times New Roman" w:hAnsi="Arial" w:cs="Arial"/>
                <w:b/>
                <w:bCs/>
                <w:color w:val="000000"/>
                <w:sz w:val="20"/>
                <w:szCs w:val="20"/>
                <w:lang w:eastAsia="en-CA"/>
              </w:rPr>
            </w:pPr>
            <w:r w:rsidRPr="00842FDD">
              <w:rPr>
                <w:rFonts w:ascii="Arial" w:eastAsia="Times New Roman" w:hAnsi="Arial" w:cs="Arial"/>
                <w:b/>
                <w:bCs/>
                <w:color w:val="000000"/>
                <w:sz w:val="20"/>
                <w:szCs w:val="20"/>
                <w:lang w:eastAsia="en-CA"/>
              </w:rPr>
              <w:t>Help link</w:t>
            </w:r>
          </w:p>
        </w:tc>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641F7A45" w14:textId="77777777" w:rsidR="00842FDD" w:rsidRPr="00842FDD" w:rsidRDefault="00842FDD" w:rsidP="00842FDD">
            <w:pPr>
              <w:spacing w:after="0" w:line="240" w:lineRule="auto"/>
              <w:jc w:val="center"/>
              <w:rPr>
                <w:rFonts w:ascii="Arial" w:eastAsia="Times New Roman" w:hAnsi="Arial" w:cs="Arial"/>
                <w:b/>
                <w:bCs/>
                <w:color w:val="000000"/>
                <w:sz w:val="20"/>
                <w:szCs w:val="20"/>
                <w:lang w:eastAsia="en-CA"/>
              </w:rPr>
            </w:pPr>
            <w:r w:rsidRPr="00842FDD">
              <w:rPr>
                <w:rFonts w:ascii="Arial" w:eastAsia="Times New Roman" w:hAnsi="Arial" w:cs="Arial"/>
                <w:b/>
                <w:bCs/>
                <w:color w:val="000000"/>
                <w:sz w:val="20"/>
                <w:szCs w:val="20"/>
                <w:lang w:eastAsia="en-CA"/>
              </w:rPr>
              <w:t>Categories</w:t>
            </w:r>
          </w:p>
        </w:tc>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26A29F88" w14:textId="77777777" w:rsidR="00842FDD" w:rsidRPr="00842FDD" w:rsidRDefault="00842FDD" w:rsidP="00842FDD">
            <w:pPr>
              <w:spacing w:after="0" w:line="240" w:lineRule="auto"/>
              <w:jc w:val="center"/>
              <w:rPr>
                <w:rFonts w:ascii="Arial" w:eastAsia="Times New Roman" w:hAnsi="Arial" w:cs="Arial"/>
                <w:b/>
                <w:bCs/>
                <w:color w:val="000000"/>
                <w:sz w:val="20"/>
                <w:szCs w:val="20"/>
                <w:lang w:eastAsia="en-CA"/>
              </w:rPr>
            </w:pPr>
            <w:r w:rsidRPr="00842FDD">
              <w:rPr>
                <w:rFonts w:ascii="Arial" w:eastAsia="Times New Roman" w:hAnsi="Arial" w:cs="Arial"/>
                <w:b/>
                <w:bCs/>
                <w:color w:val="000000"/>
                <w:sz w:val="20"/>
                <w:szCs w:val="20"/>
                <w:lang w:eastAsia="en-CA"/>
              </w:rPr>
              <w:t>Value</w:t>
            </w:r>
          </w:p>
        </w:tc>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47CEDE8D" w14:textId="77777777" w:rsidR="00842FDD" w:rsidRPr="00842FDD" w:rsidRDefault="00842FDD" w:rsidP="00842FDD">
            <w:pPr>
              <w:spacing w:after="0" w:line="240" w:lineRule="auto"/>
              <w:jc w:val="center"/>
              <w:rPr>
                <w:rFonts w:ascii="Arial" w:eastAsia="Times New Roman" w:hAnsi="Arial" w:cs="Arial"/>
                <w:b/>
                <w:bCs/>
                <w:color w:val="FF0000"/>
                <w:sz w:val="20"/>
                <w:szCs w:val="20"/>
                <w:lang w:eastAsia="en-CA"/>
              </w:rPr>
            </w:pPr>
            <w:r w:rsidRPr="00842FDD">
              <w:rPr>
                <w:rFonts w:ascii="Arial" w:eastAsia="Times New Roman" w:hAnsi="Arial" w:cs="Arial"/>
                <w:b/>
                <w:bCs/>
                <w:color w:val="FF0000"/>
                <w:sz w:val="20"/>
                <w:szCs w:val="20"/>
                <w:lang w:eastAsia="en-CA"/>
              </w:rPr>
              <w:t>Points lost</w:t>
            </w:r>
          </w:p>
        </w:tc>
        <w:tc>
          <w:tcPr>
            <w:tcW w:w="0" w:type="auto"/>
            <w:tcBorders>
              <w:top w:val="double" w:sz="6" w:space="0" w:color="000000"/>
              <w:left w:val="single" w:sz="6" w:space="0" w:color="CCCCCC"/>
              <w:bottom w:val="double" w:sz="6" w:space="0" w:color="000000"/>
              <w:right w:val="single" w:sz="6" w:space="0" w:color="CCCCCC"/>
            </w:tcBorders>
            <w:shd w:val="clear" w:color="auto" w:fill="auto"/>
            <w:tcMar>
              <w:top w:w="48" w:type="dxa"/>
              <w:left w:w="48" w:type="dxa"/>
              <w:bottom w:w="48" w:type="dxa"/>
              <w:right w:w="48" w:type="dxa"/>
            </w:tcMar>
            <w:vAlign w:val="center"/>
            <w:hideMark/>
          </w:tcPr>
          <w:p w14:paraId="663C9F43" w14:textId="77777777" w:rsidR="00842FDD" w:rsidRPr="00842FDD" w:rsidRDefault="00842FDD" w:rsidP="00842FDD">
            <w:pPr>
              <w:spacing w:after="0" w:line="240" w:lineRule="auto"/>
              <w:jc w:val="center"/>
              <w:rPr>
                <w:rFonts w:ascii="Arial" w:eastAsia="Times New Roman" w:hAnsi="Arial" w:cs="Arial"/>
                <w:b/>
                <w:bCs/>
                <w:color w:val="009900"/>
                <w:sz w:val="20"/>
                <w:szCs w:val="20"/>
                <w:lang w:eastAsia="en-CA"/>
              </w:rPr>
            </w:pPr>
            <w:r w:rsidRPr="00842FDD">
              <w:rPr>
                <w:rFonts w:ascii="Arial" w:eastAsia="Times New Roman" w:hAnsi="Arial" w:cs="Arial"/>
                <w:b/>
                <w:bCs/>
                <w:color w:val="009900"/>
                <w:sz w:val="20"/>
                <w:szCs w:val="20"/>
                <w:lang w:eastAsia="en-CA"/>
              </w:rPr>
              <w:t>Points gained</w:t>
            </w:r>
          </w:p>
        </w:tc>
      </w:tr>
      <w:tr w:rsidR="00842FDD" w:rsidRPr="00842FDD" w14:paraId="0FB56E9B" w14:textId="77777777" w:rsidTr="00842FDD">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02ADE511" w14:textId="77777777" w:rsidR="00842FDD" w:rsidRPr="00842FDD" w:rsidRDefault="00842FDD" w:rsidP="00842FDD">
            <w:pPr>
              <w:spacing w:after="0" w:line="240" w:lineRule="auto"/>
              <w:jc w:val="center"/>
              <w:rPr>
                <w:rFonts w:ascii="Arial" w:eastAsia="Times New Roman" w:hAnsi="Arial" w:cs="Arial"/>
                <w:b/>
                <w:bCs/>
                <w:color w:val="009900"/>
                <w:sz w:val="20"/>
                <w:szCs w:val="20"/>
                <w:lang w:eastAsia="en-CA"/>
              </w:rPr>
            </w:pPr>
          </w:p>
        </w:tc>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64395C0B" w14:textId="77777777" w:rsidR="00842FDD" w:rsidRPr="00842FDD" w:rsidRDefault="00842FDD" w:rsidP="00842FDD">
            <w:pPr>
              <w:spacing w:after="0" w:line="240" w:lineRule="auto"/>
              <w:jc w:val="right"/>
              <w:rPr>
                <w:rFonts w:ascii="Times New Roman" w:eastAsia="Times New Roman" w:hAnsi="Times New Roman" w:cs="Times New Roman"/>
                <w:sz w:val="20"/>
                <w:szCs w:val="20"/>
                <w:lang w:eastAsia="en-CA"/>
              </w:rPr>
            </w:pPr>
          </w:p>
        </w:tc>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078D0BE9" w14:textId="77777777" w:rsidR="00842FDD" w:rsidRPr="00842FDD" w:rsidRDefault="00842FDD" w:rsidP="00842FDD">
            <w:pPr>
              <w:spacing w:after="0" w:line="240" w:lineRule="auto"/>
              <w:rPr>
                <w:rFonts w:ascii="Times New Roman" w:eastAsia="Times New Roman" w:hAnsi="Times New Roman" w:cs="Times New Roman"/>
                <w:sz w:val="20"/>
                <w:szCs w:val="20"/>
                <w:lang w:eastAsia="en-CA"/>
              </w:rPr>
            </w:pPr>
          </w:p>
        </w:tc>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490EA211" w14:textId="77777777" w:rsidR="00842FDD" w:rsidRPr="00842FDD" w:rsidRDefault="00842FDD" w:rsidP="00842FDD">
            <w:pPr>
              <w:spacing w:after="0" w:line="240" w:lineRule="auto"/>
              <w:rPr>
                <w:rFonts w:ascii="Times New Roman" w:eastAsia="Times New Roman" w:hAnsi="Times New Roman" w:cs="Times New Roman"/>
                <w:sz w:val="20"/>
                <w:szCs w:val="20"/>
                <w:lang w:eastAsia="en-CA"/>
              </w:rPr>
            </w:pPr>
          </w:p>
        </w:tc>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516C3766" w14:textId="77777777" w:rsidR="00842FDD" w:rsidRPr="00842FDD" w:rsidRDefault="00842FDD" w:rsidP="00842FDD">
            <w:pPr>
              <w:spacing w:after="0" w:line="240" w:lineRule="auto"/>
              <w:rPr>
                <w:rFonts w:ascii="Times New Roman" w:eastAsia="Times New Roman" w:hAnsi="Times New Roman" w:cs="Times New Roman"/>
                <w:sz w:val="20"/>
                <w:szCs w:val="20"/>
                <w:lang w:eastAsia="en-CA"/>
              </w:rPr>
            </w:pPr>
          </w:p>
        </w:tc>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3F9619FF" w14:textId="77777777" w:rsidR="00842FDD" w:rsidRPr="00842FDD" w:rsidRDefault="00842FDD" w:rsidP="00842FDD">
            <w:pPr>
              <w:spacing w:after="0" w:line="240" w:lineRule="auto"/>
              <w:jc w:val="right"/>
              <w:rPr>
                <w:rFonts w:ascii="Arial" w:eastAsia="Times New Roman" w:hAnsi="Arial" w:cs="Arial"/>
                <w:b/>
                <w:bCs/>
                <w:color w:val="000000"/>
                <w:sz w:val="20"/>
                <w:szCs w:val="20"/>
                <w:lang w:eastAsia="en-CA"/>
              </w:rPr>
            </w:pPr>
            <w:r w:rsidRPr="00842FDD">
              <w:rPr>
                <w:rFonts w:ascii="Arial" w:eastAsia="Times New Roman" w:hAnsi="Arial" w:cs="Arial"/>
                <w:b/>
                <w:bCs/>
                <w:color w:val="000000"/>
                <w:sz w:val="20"/>
                <w:szCs w:val="20"/>
                <w:lang w:eastAsia="en-CA"/>
              </w:rPr>
              <w:t>Totals</w:t>
            </w:r>
          </w:p>
        </w:tc>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7C703296" w14:textId="77777777" w:rsidR="00842FDD" w:rsidRPr="00842FDD" w:rsidRDefault="00842FDD" w:rsidP="00842FDD">
            <w:pPr>
              <w:spacing w:after="0" w:line="240" w:lineRule="auto"/>
              <w:jc w:val="right"/>
              <w:rPr>
                <w:rFonts w:ascii="Arial" w:eastAsia="Times New Roman" w:hAnsi="Arial" w:cs="Arial"/>
                <w:b/>
                <w:bCs/>
                <w:color w:val="FF0000"/>
                <w:sz w:val="20"/>
                <w:szCs w:val="20"/>
                <w:lang w:eastAsia="en-CA"/>
              </w:rPr>
            </w:pPr>
            <w:r w:rsidRPr="00842FDD">
              <w:rPr>
                <w:rFonts w:ascii="Arial" w:eastAsia="Times New Roman" w:hAnsi="Arial" w:cs="Arial"/>
                <w:b/>
                <w:bCs/>
                <w:color w:val="FF0000"/>
                <w:sz w:val="20"/>
                <w:szCs w:val="20"/>
                <w:lang w:eastAsia="en-CA"/>
              </w:rPr>
              <w:t>-23</w:t>
            </w:r>
          </w:p>
        </w:tc>
        <w:tc>
          <w:tcPr>
            <w:tcW w:w="0" w:type="auto"/>
            <w:tcBorders>
              <w:top w:val="double" w:sz="6" w:space="0" w:color="000000"/>
              <w:left w:val="double" w:sz="2" w:space="0" w:color="000000"/>
              <w:bottom w:val="double" w:sz="2" w:space="0" w:color="000000"/>
              <w:right w:val="double" w:sz="2" w:space="0" w:color="000000"/>
            </w:tcBorders>
            <w:shd w:val="clear" w:color="auto" w:fill="auto"/>
            <w:tcMar>
              <w:top w:w="48" w:type="dxa"/>
              <w:left w:w="48" w:type="dxa"/>
              <w:bottom w:w="48" w:type="dxa"/>
              <w:right w:w="48" w:type="dxa"/>
            </w:tcMar>
            <w:vAlign w:val="center"/>
            <w:hideMark/>
          </w:tcPr>
          <w:p w14:paraId="7751945B" w14:textId="77777777" w:rsidR="00842FDD" w:rsidRPr="00842FDD" w:rsidRDefault="00842FDD" w:rsidP="00842FDD">
            <w:pPr>
              <w:spacing w:after="0" w:line="240" w:lineRule="auto"/>
              <w:jc w:val="right"/>
              <w:rPr>
                <w:rFonts w:ascii="Arial" w:eastAsia="Times New Roman" w:hAnsi="Arial" w:cs="Arial"/>
                <w:b/>
                <w:bCs/>
                <w:color w:val="009900"/>
                <w:sz w:val="20"/>
                <w:szCs w:val="20"/>
                <w:lang w:eastAsia="en-CA"/>
              </w:rPr>
            </w:pPr>
            <w:r w:rsidRPr="00842FDD">
              <w:rPr>
                <w:rFonts w:ascii="Arial" w:eastAsia="Times New Roman" w:hAnsi="Arial" w:cs="Arial"/>
                <w:b/>
                <w:bCs/>
                <w:color w:val="009900"/>
                <w:sz w:val="20"/>
                <w:szCs w:val="20"/>
                <w:lang w:eastAsia="en-CA"/>
              </w:rPr>
              <w:t>1</w:t>
            </w:r>
          </w:p>
        </w:tc>
      </w:tr>
      <w:tr w:rsidR="00842FDD" w:rsidRPr="00842FDD" w14:paraId="2EA3B4C8" w14:textId="77777777" w:rsidTr="00842FDD">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3E60FA6A"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97380A3"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Plagiarism</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F1AB5AB"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You need to cite your source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EB853C3"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072363C"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Content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8975FD6"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FF0000"/>
                <w:sz w:val="20"/>
                <w:szCs w:val="20"/>
                <w:lang w:eastAsia="en-C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32444586"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r w:rsidRPr="00842FDD">
              <w:rPr>
                <w:rFonts w:ascii="Arial" w:eastAsia="Times New Roman" w:hAnsi="Arial" w:cs="Arial"/>
                <w:color w:val="FF0000"/>
                <w:sz w:val="20"/>
                <w:szCs w:val="20"/>
                <w:lang w:eastAsia="en-CA"/>
              </w:rPr>
              <w:t>-6</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02BE2AD"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p>
        </w:tc>
      </w:tr>
      <w:tr w:rsidR="00842FDD" w:rsidRPr="00842FDD" w14:paraId="53BB2D42" w14:textId="77777777" w:rsidTr="00842FDD">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95B1D65"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7839186"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D726F63"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Incomprehensible text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A27FB2A"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ADB37B4"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Sense</w:t>
            </w:r>
            <w:r w:rsidRPr="00842FDD">
              <w:rPr>
                <w:rFonts w:ascii="Arial" w:eastAsia="Times New Roman" w:hAnsi="Arial" w:cs="Arial"/>
                <w:color w:val="000000"/>
                <w:sz w:val="20"/>
                <w:szCs w:val="20"/>
                <w:lang w:eastAsia="en-CA"/>
              </w:rPr>
              <w:br/>
              <w:t>Vocabulary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6F4A5C5"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28844F1"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r w:rsidRPr="00842FDD">
              <w:rPr>
                <w:rFonts w:ascii="Arial" w:eastAsia="Times New Roman" w:hAnsi="Arial" w:cs="Arial"/>
                <w:color w:val="FF0000"/>
                <w:sz w:val="20"/>
                <w:szCs w:val="20"/>
                <w:lang w:eastAsia="en-CA"/>
              </w:rPr>
              <w:t>-3</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0C9AB3E"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p>
        </w:tc>
      </w:tr>
      <w:tr w:rsidR="00842FDD" w:rsidRPr="00842FDD" w14:paraId="6A622A13" w14:textId="77777777" w:rsidTr="00842FDD">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EC41E9C"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4D71F9C"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Comparative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BE494D0"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Add -er than or more than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6B2DD40A"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82C73B9"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Grammar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3C607638"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BA41F67"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255A32F"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p>
        </w:tc>
      </w:tr>
      <w:tr w:rsidR="00842FDD" w:rsidRPr="00842FDD" w14:paraId="166CDBCA" w14:textId="77777777" w:rsidTr="00842FDD">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2F4F93C"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B0A66F0"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Det/Art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791BCD7D"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Determiner or Article error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3AA73F7A"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3D3B09F5"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Grammar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CF9BF4B"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342C5812"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r w:rsidRPr="00842FDD">
              <w:rPr>
                <w:rFonts w:ascii="Arial" w:eastAsia="Times New Roman" w:hAnsi="Arial" w:cs="Arial"/>
                <w:color w:val="FF0000"/>
                <w:sz w:val="20"/>
                <w:szCs w:val="20"/>
                <w:lang w:eastAsia="en-C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43B6A61"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p>
        </w:tc>
      </w:tr>
      <w:tr w:rsidR="00842FDD" w:rsidRPr="00842FDD" w14:paraId="0C53DBDD" w14:textId="77777777" w:rsidTr="00842FDD">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693891F9"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3A44E323"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Parallel</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7FCA7BD8"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Parallel construction problem</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5FE0E46"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E765032"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Grammar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BEF73EB"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C3ECB7A"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3010B747"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p>
        </w:tc>
      </w:tr>
      <w:tr w:rsidR="00842FDD" w:rsidRPr="00842FDD" w14:paraId="6DC89F1C" w14:textId="77777777" w:rsidTr="00842FDD">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8266230"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lastRenderedPageBreak/>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391880E"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Sing/</w:t>
            </w:r>
            <w:proofErr w:type="spellStart"/>
            <w:r w:rsidRPr="00842FDD">
              <w:rPr>
                <w:rFonts w:ascii="Arial" w:eastAsia="Times New Roman" w:hAnsi="Arial" w:cs="Arial"/>
                <w:color w:val="000000"/>
                <w:sz w:val="20"/>
                <w:szCs w:val="20"/>
                <w:lang w:eastAsia="en-CA"/>
              </w:rPr>
              <w:t>Plu</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11D58E7"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Singular/plural error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DE86B44"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7867BEE8"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Grammar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3F13B4C1"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720A2E4C"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B9EFFD1"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p>
        </w:tc>
      </w:tr>
      <w:tr w:rsidR="00842FDD" w:rsidRPr="00842FDD" w14:paraId="0BB44FA1" w14:textId="77777777" w:rsidTr="00842FDD">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48CD920"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6A728673"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Preposition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69CE436"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Wrong or misused preposition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BEBBDD1"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6DDDB85D"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Grammar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6DF6C5E3"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F128A48"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754FA686"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p>
        </w:tc>
      </w:tr>
      <w:tr w:rsidR="00842FDD" w:rsidRPr="00842FDD" w14:paraId="6C305271" w14:textId="77777777" w:rsidTr="00842FDD">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F5F8B2A"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F6A7C29"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PS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32A09B0"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Revise your phrase or sentence structure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EC261C8"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22DFC04"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Grammar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929EE6F"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38ACEF04"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D5A4C5C"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p>
        </w:tc>
      </w:tr>
      <w:tr w:rsidR="00842FDD" w:rsidRPr="00842FDD" w14:paraId="2E49D3F1" w14:textId="77777777" w:rsidTr="00842FDD">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4D79DE8"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ED193A4"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Ref/</w:t>
            </w:r>
            <w:proofErr w:type="spellStart"/>
            <w:r w:rsidRPr="00842FDD">
              <w:rPr>
                <w:rFonts w:ascii="Arial" w:eastAsia="Times New Roman" w:hAnsi="Arial" w:cs="Arial"/>
                <w:color w:val="000000"/>
                <w:sz w:val="20"/>
                <w:szCs w:val="20"/>
                <w:lang w:eastAsia="en-CA"/>
              </w:rPr>
              <w:t>Cit</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3919C38F" w14:textId="77777777" w:rsidR="00842FDD" w:rsidRPr="00842FDD" w:rsidRDefault="00842FDD" w:rsidP="00842FDD">
            <w:pPr>
              <w:spacing w:after="0" w:line="240" w:lineRule="auto"/>
              <w:rPr>
                <w:rFonts w:ascii="Arial" w:eastAsia="Times New Roman" w:hAnsi="Arial" w:cs="Arial"/>
                <w:color w:val="000000"/>
                <w:sz w:val="20"/>
                <w:szCs w:val="20"/>
                <w:lang w:eastAsia="en-CA"/>
              </w:rPr>
            </w:pPr>
            <w:proofErr w:type="spellStart"/>
            <w:r w:rsidRPr="00842FDD">
              <w:rPr>
                <w:rFonts w:ascii="Arial" w:eastAsia="Times New Roman" w:hAnsi="Arial" w:cs="Arial"/>
                <w:color w:val="000000"/>
                <w:sz w:val="20"/>
                <w:szCs w:val="20"/>
                <w:lang w:eastAsia="en-CA"/>
              </w:rPr>
              <w:t>Miissing</w:t>
            </w:r>
            <w:proofErr w:type="spellEnd"/>
            <w:r w:rsidRPr="00842FDD">
              <w:rPr>
                <w:rFonts w:ascii="Arial" w:eastAsia="Times New Roman" w:hAnsi="Arial" w:cs="Arial"/>
                <w:color w:val="000000"/>
                <w:sz w:val="20"/>
                <w:szCs w:val="20"/>
                <w:lang w:eastAsia="en-CA"/>
              </w:rPr>
              <w:t xml:space="preserve"> or incorrect form of in-text citation or reference list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C701BA5"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63E1427C"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Mechanics</w:t>
            </w:r>
            <w:r w:rsidRPr="00842FDD">
              <w:rPr>
                <w:rFonts w:ascii="Arial" w:eastAsia="Times New Roman" w:hAnsi="Arial" w:cs="Arial"/>
                <w:color w:val="000000"/>
                <w:sz w:val="20"/>
                <w:szCs w:val="20"/>
                <w:lang w:eastAsia="en-CA"/>
              </w:rPr>
              <w:br/>
              <w:t>Content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3C07C11"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A647D08"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r w:rsidRPr="00842FDD">
              <w:rPr>
                <w:rFonts w:ascii="Arial" w:eastAsia="Times New Roman" w:hAnsi="Arial" w:cs="Arial"/>
                <w:color w:val="FF0000"/>
                <w:sz w:val="20"/>
                <w:szCs w:val="20"/>
                <w:lang w:eastAsia="en-C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C1D621E"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p>
        </w:tc>
      </w:tr>
      <w:tr w:rsidR="00842FDD" w:rsidRPr="00842FDD" w14:paraId="32A41BC5" w14:textId="77777777" w:rsidTr="00842FDD">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6154A37C"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710AB36" w14:textId="77777777" w:rsidR="00842FDD" w:rsidRPr="00842FDD" w:rsidRDefault="00842FDD" w:rsidP="00842FDD">
            <w:pPr>
              <w:spacing w:after="0" w:line="240" w:lineRule="auto"/>
              <w:rPr>
                <w:rFonts w:ascii="Arial" w:eastAsia="Times New Roman" w:hAnsi="Arial" w:cs="Arial"/>
                <w:color w:val="000000"/>
                <w:sz w:val="20"/>
                <w:szCs w:val="20"/>
                <w:lang w:eastAsia="en-CA"/>
              </w:rPr>
            </w:pPr>
            <w:proofErr w:type="spellStart"/>
            <w:r w:rsidRPr="00842FDD">
              <w:rPr>
                <w:rFonts w:ascii="Arial" w:eastAsia="Times New Roman" w:hAnsi="Arial" w:cs="Arial"/>
                <w:color w:val="000000"/>
                <w:sz w:val="20"/>
                <w:szCs w:val="20"/>
                <w:lang w:eastAsia="en-CA"/>
              </w:rPr>
              <w:t>VTense</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584DDF5"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Verb tense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7543C157"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35D0F6E"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Grammar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6425CD4B"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941AA63"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r w:rsidRPr="00842FDD">
              <w:rPr>
                <w:rFonts w:ascii="Arial" w:eastAsia="Times New Roman" w:hAnsi="Arial" w:cs="Arial"/>
                <w:color w:val="FF0000"/>
                <w:sz w:val="20"/>
                <w:szCs w:val="20"/>
                <w:lang w:eastAsia="en-C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7326046"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p>
        </w:tc>
      </w:tr>
      <w:tr w:rsidR="00842FDD" w:rsidRPr="00842FDD" w14:paraId="31BB26E5" w14:textId="77777777" w:rsidTr="00842FDD">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CCA3333"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41B152D" w14:textId="77777777" w:rsidR="00842FDD" w:rsidRPr="00842FDD" w:rsidRDefault="00842FDD" w:rsidP="00842FDD">
            <w:pPr>
              <w:spacing w:after="0" w:line="240" w:lineRule="auto"/>
              <w:rPr>
                <w:rFonts w:ascii="Arial" w:eastAsia="Times New Roman" w:hAnsi="Arial" w:cs="Arial"/>
                <w:color w:val="000000"/>
                <w:sz w:val="20"/>
                <w:szCs w:val="20"/>
                <w:lang w:eastAsia="en-CA"/>
              </w:rPr>
            </w:pPr>
            <w:proofErr w:type="spellStart"/>
            <w:r w:rsidRPr="00842FDD">
              <w:rPr>
                <w:rFonts w:ascii="Arial" w:eastAsia="Times New Roman" w:hAnsi="Arial" w:cs="Arial"/>
                <w:color w:val="000000"/>
                <w:sz w:val="20"/>
                <w:szCs w:val="20"/>
                <w:lang w:eastAsia="en-CA"/>
              </w:rPr>
              <w:t>WOrder</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E083D89"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Word order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D2D709D"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345E139"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Grammar</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ADE054C"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427E1A4A"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7AC34F03"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p>
        </w:tc>
      </w:tr>
      <w:tr w:rsidR="00842FDD" w:rsidRPr="00842FDD" w14:paraId="531A5935" w14:textId="77777777" w:rsidTr="00842FDD">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73CFDBF5"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8362BC3"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Wrong word or phrase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1397EBB"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Incorrect usage or unclear meaning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35BF89D3"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0173ED8"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Vocabulary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66D29A1E"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FF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386F4CD6"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r w:rsidRPr="00842FDD">
              <w:rPr>
                <w:rFonts w:ascii="Arial" w:eastAsia="Times New Roman" w:hAnsi="Arial" w:cs="Arial"/>
                <w:color w:val="FF0000"/>
                <w:sz w:val="20"/>
                <w:szCs w:val="20"/>
                <w:lang w:eastAsia="en-CA"/>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0E382B7" w14:textId="77777777" w:rsidR="00842FDD" w:rsidRPr="00842FDD" w:rsidRDefault="00842FDD" w:rsidP="00842FDD">
            <w:pPr>
              <w:spacing w:after="0" w:line="240" w:lineRule="auto"/>
              <w:jc w:val="right"/>
              <w:rPr>
                <w:rFonts w:ascii="Arial" w:eastAsia="Times New Roman" w:hAnsi="Arial" w:cs="Arial"/>
                <w:color w:val="FF0000"/>
                <w:sz w:val="20"/>
                <w:szCs w:val="20"/>
                <w:lang w:eastAsia="en-CA"/>
              </w:rPr>
            </w:pPr>
          </w:p>
        </w:tc>
      </w:tr>
      <w:tr w:rsidR="00842FDD" w:rsidRPr="00842FDD" w14:paraId="2187B8FD" w14:textId="77777777" w:rsidTr="00842FDD">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34DD1EF8"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1F9EC55"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Good!</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BEC435C"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Good!</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01E0E908" w14:textId="77777777" w:rsidR="00842FDD" w:rsidRPr="00842FDD" w:rsidRDefault="00842FDD" w:rsidP="00842FDD">
            <w:pPr>
              <w:spacing w:after="0" w:line="240" w:lineRule="auto"/>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2C588BC2" w14:textId="77777777" w:rsidR="00842FDD" w:rsidRPr="00842FDD" w:rsidRDefault="00842FDD" w:rsidP="00842FDD">
            <w:pPr>
              <w:spacing w:after="0" w:line="240" w:lineRule="auto"/>
              <w:rPr>
                <w:rFonts w:ascii="Arial" w:eastAsia="Times New Roman" w:hAnsi="Arial" w:cs="Arial"/>
                <w:color w:val="000000"/>
                <w:sz w:val="20"/>
                <w:szCs w:val="20"/>
                <w:lang w:eastAsia="en-CA"/>
              </w:rPr>
            </w:pPr>
            <w:r w:rsidRPr="00842FDD">
              <w:rPr>
                <w:rFonts w:ascii="Arial" w:eastAsia="Times New Roman" w:hAnsi="Arial" w:cs="Arial"/>
                <w:color w:val="000000"/>
                <w:sz w:val="20"/>
                <w:szCs w:val="20"/>
                <w:lang w:eastAsia="en-CA"/>
              </w:rPr>
              <w:t>Content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5BF65FA1"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r w:rsidRPr="00842FDD">
              <w:rPr>
                <w:rFonts w:ascii="Arial" w:eastAsia="Times New Roman" w:hAnsi="Arial" w:cs="Arial"/>
                <w:color w:val="009900"/>
                <w:sz w:val="20"/>
                <w:szCs w:val="20"/>
                <w:lang w:eastAsia="en-CA"/>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15BF7F47" w14:textId="77777777" w:rsidR="00842FDD" w:rsidRPr="00842FDD" w:rsidRDefault="00842FDD" w:rsidP="00842FDD">
            <w:pPr>
              <w:spacing w:after="0" w:line="240" w:lineRule="auto"/>
              <w:jc w:val="right"/>
              <w:rPr>
                <w:rFonts w:ascii="Arial" w:eastAsia="Times New Roman" w:hAnsi="Arial" w:cs="Arial"/>
                <w:color w:val="000000"/>
                <w:sz w:val="20"/>
                <w:szCs w:val="20"/>
                <w:lang w:eastAsia="en-CA"/>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48" w:type="dxa"/>
              <w:left w:w="48" w:type="dxa"/>
              <w:bottom w:w="48" w:type="dxa"/>
              <w:right w:w="48" w:type="dxa"/>
            </w:tcMar>
            <w:vAlign w:val="center"/>
            <w:hideMark/>
          </w:tcPr>
          <w:p w14:paraId="6E828DD3" w14:textId="77777777" w:rsidR="00842FDD" w:rsidRPr="00842FDD" w:rsidRDefault="00842FDD" w:rsidP="00842FDD">
            <w:pPr>
              <w:spacing w:after="0" w:line="240" w:lineRule="auto"/>
              <w:jc w:val="right"/>
              <w:rPr>
                <w:rFonts w:ascii="Arial" w:eastAsia="Times New Roman" w:hAnsi="Arial" w:cs="Arial"/>
                <w:color w:val="009900"/>
                <w:sz w:val="20"/>
                <w:szCs w:val="20"/>
                <w:lang w:eastAsia="en-CA"/>
              </w:rPr>
            </w:pPr>
            <w:r w:rsidRPr="00842FDD">
              <w:rPr>
                <w:rFonts w:ascii="Arial" w:eastAsia="Times New Roman" w:hAnsi="Arial" w:cs="Arial"/>
                <w:color w:val="009900"/>
                <w:sz w:val="20"/>
                <w:szCs w:val="20"/>
                <w:lang w:eastAsia="en-CA"/>
              </w:rPr>
              <w:t>1</w:t>
            </w:r>
          </w:p>
        </w:tc>
      </w:tr>
    </w:tbl>
    <w:p w14:paraId="1CF3A011" w14:textId="77777777" w:rsidR="0019566D" w:rsidRDefault="0019566D"/>
    <w:sectPr w:rsidR="001956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B246E3"/>
    <w:multiLevelType w:val="multilevel"/>
    <w:tmpl w:val="811C8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DD"/>
    <w:rsid w:val="0019566D"/>
    <w:rsid w:val="00842F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16F2"/>
  <w15:chartTrackingRefBased/>
  <w15:docId w15:val="{7BD0A3AA-C231-4FF7-BF48-826ABAB4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1">
    <w:name w:val="ps1"/>
    <w:basedOn w:val="Normal"/>
    <w:rsid w:val="00842FD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s10">
    <w:name w:val="ts10"/>
    <w:basedOn w:val="DefaultParagraphFont"/>
    <w:rsid w:val="00842FDD"/>
  </w:style>
  <w:style w:type="character" w:customStyle="1" w:styleId="tsnormal">
    <w:name w:val="tsnormal"/>
    <w:basedOn w:val="DefaultParagraphFont"/>
    <w:rsid w:val="00842FDD"/>
  </w:style>
  <w:style w:type="character" w:customStyle="1" w:styleId="ts11">
    <w:name w:val="ts11"/>
    <w:basedOn w:val="DefaultParagraphFont"/>
    <w:rsid w:val="00842FDD"/>
  </w:style>
  <w:style w:type="paragraph" w:customStyle="1" w:styleId="ps2">
    <w:name w:val="ps2"/>
    <w:basedOn w:val="Normal"/>
    <w:rsid w:val="00842FD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s12">
    <w:name w:val="ts12"/>
    <w:basedOn w:val="DefaultParagraphFont"/>
    <w:rsid w:val="00842FDD"/>
  </w:style>
  <w:style w:type="character" w:customStyle="1" w:styleId="tsbadanntext000000fffffffc845b38-e5a5-45ea-9563-012f94725249">
    <w:name w:val="tsbadanntext_000000_ffffff__fc845b38-e5a5-45ea-9563-012f94725249_"/>
    <w:basedOn w:val="DefaultParagraphFont"/>
    <w:rsid w:val="00842FDD"/>
  </w:style>
  <w:style w:type="character" w:customStyle="1" w:styleId="tsbadanntext000000ffffff95c24a1a-78f5-4af7-810a-2f9aef70b90b">
    <w:name w:val="tsbadanntext_000000_ffffff__95c24a1a-78f5-4af7-810a-2f9aef70b90b_"/>
    <w:basedOn w:val="DefaultParagraphFont"/>
    <w:rsid w:val="00842FDD"/>
  </w:style>
  <w:style w:type="character" w:customStyle="1" w:styleId="tsbadanntext000000ffffff59f2e534-41e5-4a8e-b3fe-8b9040af3c42">
    <w:name w:val="tsbadanntext_000000_ffffff__59f2e534-41e5-4a8e-b3fe-8b9040af3c42_"/>
    <w:basedOn w:val="DefaultParagraphFont"/>
    <w:rsid w:val="00842FDD"/>
  </w:style>
  <w:style w:type="character" w:customStyle="1" w:styleId="ts28">
    <w:name w:val="ts28"/>
    <w:basedOn w:val="DefaultParagraphFont"/>
    <w:rsid w:val="00842FDD"/>
  </w:style>
  <w:style w:type="character" w:customStyle="1" w:styleId="tscommnum">
    <w:name w:val="tscommnum"/>
    <w:basedOn w:val="DefaultParagraphFont"/>
    <w:rsid w:val="00842FDD"/>
  </w:style>
  <w:style w:type="character" w:customStyle="1" w:styleId="ts29">
    <w:name w:val="ts29"/>
    <w:basedOn w:val="DefaultParagraphFont"/>
    <w:rsid w:val="00842FDD"/>
  </w:style>
  <w:style w:type="character" w:customStyle="1" w:styleId="tsbadanntext000000ffffff1d101b90-275a-46c7-b82e-0d9dbe7eccf0">
    <w:name w:val="tsbadanntext_000000_ffffff__1d101b90-275a-46c7-b82e-0d9dbe7eccf0_"/>
    <w:basedOn w:val="DefaultParagraphFont"/>
    <w:rsid w:val="00842FDD"/>
  </w:style>
  <w:style w:type="character" w:customStyle="1" w:styleId="ts13">
    <w:name w:val="ts13"/>
    <w:basedOn w:val="DefaultParagraphFont"/>
    <w:rsid w:val="00842FDD"/>
  </w:style>
  <w:style w:type="character" w:customStyle="1" w:styleId="tsbadanntext000000ffffff80221c6f-3241-46be-a492-f7de57c687cd">
    <w:name w:val="tsbadanntext_000000_ffffff__80221c6f-3241-46be-a492-f7de57c687cd_"/>
    <w:basedOn w:val="DefaultParagraphFont"/>
    <w:rsid w:val="00842FDD"/>
  </w:style>
  <w:style w:type="character" w:customStyle="1" w:styleId="tscommtext000000ffffffec48a277-29da-49b5-af73-2be6fc64fbff">
    <w:name w:val="tscommtext_000000_ffffff__ec48a277-29da-49b5-af73-2be6fc64fbff_"/>
    <w:basedOn w:val="DefaultParagraphFont"/>
    <w:rsid w:val="00842FDD"/>
  </w:style>
  <w:style w:type="character" w:customStyle="1" w:styleId="tscommtext000000ffffff2aa2cb0b-fa58-4ac2-9e0b-f133c671a24b">
    <w:name w:val="tscommtext_000000_ffffff__2aa2cb0b-fa58-4ac2-9e0b-f133c671a24b_"/>
    <w:basedOn w:val="DefaultParagraphFont"/>
    <w:rsid w:val="00842FDD"/>
  </w:style>
  <w:style w:type="character" w:customStyle="1" w:styleId="tsbadanntext000000ffffffc8eb6ef4-7468-4d40-86ed-c38db1d3515e">
    <w:name w:val="tsbadanntext_000000_ffffff__c8eb6ef4-7468-4d40-86ed-c38db1d3515e_"/>
    <w:basedOn w:val="DefaultParagraphFont"/>
    <w:rsid w:val="00842FDD"/>
  </w:style>
  <w:style w:type="character" w:customStyle="1" w:styleId="ts14">
    <w:name w:val="ts14"/>
    <w:basedOn w:val="DefaultParagraphFont"/>
    <w:rsid w:val="00842FDD"/>
  </w:style>
  <w:style w:type="character" w:customStyle="1" w:styleId="tsbadanntext000000ffffffd82c5150-9e5c-48bd-bcad-1caa4e9eb6c1">
    <w:name w:val="tsbadanntext_000000_ffffff__d82c5150-9e5c-48bd-bcad-1caa4e9eb6c1_"/>
    <w:basedOn w:val="DefaultParagraphFont"/>
    <w:rsid w:val="00842FDD"/>
  </w:style>
  <w:style w:type="character" w:customStyle="1" w:styleId="tsbadanntext000000ffffffb5ebd3a8-8f7c-450d-ab27-d6ff0462d5e3">
    <w:name w:val="tsbadanntext_000000_ffffff__b5ebd3a8-8f7c-450d-ab27-d6ff0462d5e3_"/>
    <w:basedOn w:val="DefaultParagraphFont"/>
    <w:rsid w:val="00842FDD"/>
  </w:style>
  <w:style w:type="character" w:customStyle="1" w:styleId="tsbadanntext000000ffffff1f3f9595-d867-49b1-b010-fe3be8a2ca18">
    <w:name w:val="tsbadanntext_000000_ffffff__1f3f9595-d867-49b1-b010-fe3be8a2ca18_"/>
    <w:basedOn w:val="DefaultParagraphFont"/>
    <w:rsid w:val="00842FDD"/>
  </w:style>
  <w:style w:type="character" w:customStyle="1" w:styleId="tsbadanntext000000ffffff20ca7f5c-343b-4e8d-98fd-dc860caa4818">
    <w:name w:val="tsbadanntext_000000_ffffff__20ca7f5c-343b-4e8d-98fd-dc860caa4818_"/>
    <w:basedOn w:val="DefaultParagraphFont"/>
    <w:rsid w:val="00842FDD"/>
  </w:style>
  <w:style w:type="character" w:customStyle="1" w:styleId="tscommtext000000ffffff3833c963-7230-4dc2-8dc8-79a9aeeb623d">
    <w:name w:val="tscommtext_000000_ffffff__3833c963-7230-4dc2-8dc8-79a9aeeb623d_"/>
    <w:basedOn w:val="DefaultParagraphFont"/>
    <w:rsid w:val="00842FDD"/>
  </w:style>
  <w:style w:type="character" w:customStyle="1" w:styleId="tsbadanntext000000ffffff3bf7b1f1-ad30-4b9a-8463-1a7b5c41b251">
    <w:name w:val="tsbadanntext_000000_ffffff__3bf7b1f1-ad30-4b9a-8463-1a7b5c41b251_"/>
    <w:basedOn w:val="DefaultParagraphFont"/>
    <w:rsid w:val="00842FDD"/>
  </w:style>
  <w:style w:type="paragraph" w:customStyle="1" w:styleId="ps3">
    <w:name w:val="ps3"/>
    <w:basedOn w:val="Normal"/>
    <w:rsid w:val="00842FD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s4">
    <w:name w:val="ps4"/>
    <w:basedOn w:val="Normal"/>
    <w:rsid w:val="00842FD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s15">
    <w:name w:val="ts15"/>
    <w:basedOn w:val="DefaultParagraphFont"/>
    <w:rsid w:val="00842FDD"/>
  </w:style>
  <w:style w:type="character" w:customStyle="1" w:styleId="normaltext">
    <w:name w:val="normaltext"/>
    <w:basedOn w:val="DefaultParagraphFont"/>
    <w:rsid w:val="00842FDD"/>
  </w:style>
  <w:style w:type="paragraph" w:customStyle="1" w:styleId="ps5">
    <w:name w:val="ps5"/>
    <w:basedOn w:val="Normal"/>
    <w:rsid w:val="00842FD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s16">
    <w:name w:val="ts16"/>
    <w:basedOn w:val="DefaultParagraphFont"/>
    <w:rsid w:val="00842FDD"/>
  </w:style>
  <w:style w:type="paragraph" w:customStyle="1" w:styleId="ps6">
    <w:name w:val="ps6"/>
    <w:basedOn w:val="Normal"/>
    <w:rsid w:val="00842FD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s17">
    <w:name w:val="ts17"/>
    <w:basedOn w:val="DefaultParagraphFont"/>
    <w:rsid w:val="00842FDD"/>
  </w:style>
  <w:style w:type="character" w:customStyle="1" w:styleId="ts18">
    <w:name w:val="ts18"/>
    <w:basedOn w:val="DefaultParagraphFont"/>
    <w:rsid w:val="00842FDD"/>
  </w:style>
  <w:style w:type="character" w:customStyle="1" w:styleId="ts19">
    <w:name w:val="ts19"/>
    <w:basedOn w:val="DefaultParagraphFont"/>
    <w:rsid w:val="00842FDD"/>
  </w:style>
  <w:style w:type="character" w:customStyle="1" w:styleId="ts20">
    <w:name w:val="ts20"/>
    <w:basedOn w:val="DefaultParagraphFont"/>
    <w:rsid w:val="00842FDD"/>
  </w:style>
  <w:style w:type="character" w:customStyle="1" w:styleId="ts21">
    <w:name w:val="ts21"/>
    <w:basedOn w:val="DefaultParagraphFont"/>
    <w:rsid w:val="00842FDD"/>
  </w:style>
  <w:style w:type="paragraph" w:customStyle="1" w:styleId="ps7">
    <w:name w:val="ps7"/>
    <w:basedOn w:val="Normal"/>
    <w:rsid w:val="00842FD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s32">
    <w:name w:val="ts32"/>
    <w:basedOn w:val="DefaultParagraphFont"/>
    <w:rsid w:val="00842FDD"/>
  </w:style>
  <w:style w:type="character" w:customStyle="1" w:styleId="ts22">
    <w:name w:val="ts22"/>
    <w:basedOn w:val="DefaultParagraphFont"/>
    <w:rsid w:val="00842FDD"/>
  </w:style>
  <w:style w:type="paragraph" w:customStyle="1" w:styleId="ps8">
    <w:name w:val="ps8"/>
    <w:basedOn w:val="Normal"/>
    <w:rsid w:val="00842FD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s33">
    <w:name w:val="ts33"/>
    <w:basedOn w:val="DefaultParagraphFont"/>
    <w:rsid w:val="00842FDD"/>
  </w:style>
  <w:style w:type="paragraph" w:customStyle="1" w:styleId="ps9">
    <w:name w:val="ps9"/>
    <w:basedOn w:val="Normal"/>
    <w:rsid w:val="00842FD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s23">
    <w:name w:val="ts23"/>
    <w:basedOn w:val="DefaultParagraphFont"/>
    <w:rsid w:val="00842FDD"/>
  </w:style>
  <w:style w:type="paragraph" w:customStyle="1" w:styleId="ps10">
    <w:name w:val="ps10"/>
    <w:basedOn w:val="Normal"/>
    <w:rsid w:val="00842FD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s24">
    <w:name w:val="ts24"/>
    <w:basedOn w:val="DefaultParagraphFont"/>
    <w:rsid w:val="00842FDD"/>
  </w:style>
  <w:style w:type="paragraph" w:styleId="NormalWeb">
    <w:name w:val="Normal (Web)"/>
    <w:basedOn w:val="Normal"/>
    <w:uiPriority w:val="99"/>
    <w:semiHidden/>
    <w:unhideWhenUsed/>
    <w:rsid w:val="00842FD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rvscommentsnormaltext">
    <w:name w:val="rvscomments_normaltext"/>
    <w:basedOn w:val="DefaultParagraphFont"/>
    <w:rsid w:val="00842FDD"/>
  </w:style>
  <w:style w:type="character" w:customStyle="1" w:styleId="clickable">
    <w:name w:val="clickable"/>
    <w:basedOn w:val="DefaultParagraphFont"/>
    <w:rsid w:val="00842FDD"/>
  </w:style>
  <w:style w:type="character" w:customStyle="1" w:styleId="scoreneg">
    <w:name w:val="scoreneg"/>
    <w:basedOn w:val="DefaultParagraphFont"/>
    <w:rsid w:val="00842FDD"/>
  </w:style>
  <w:style w:type="character" w:customStyle="1" w:styleId="scorepos">
    <w:name w:val="scorepos"/>
    <w:basedOn w:val="DefaultParagraphFont"/>
    <w:rsid w:val="0084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888363">
      <w:bodyDiv w:val="1"/>
      <w:marLeft w:val="0"/>
      <w:marRight w:val="0"/>
      <w:marTop w:val="0"/>
      <w:marBottom w:val="0"/>
      <w:divBdr>
        <w:top w:val="none" w:sz="0" w:space="0" w:color="auto"/>
        <w:left w:val="none" w:sz="0" w:space="0" w:color="auto"/>
        <w:bottom w:val="none" w:sz="0" w:space="0" w:color="auto"/>
        <w:right w:val="none" w:sz="0" w:space="0" w:color="auto"/>
      </w:divBdr>
      <w:divsChild>
        <w:div w:id="1985044753">
          <w:marLeft w:val="0"/>
          <w:marRight w:val="0"/>
          <w:marTop w:val="0"/>
          <w:marBottom w:val="0"/>
          <w:divBdr>
            <w:top w:val="outset" w:sz="6" w:space="12" w:color="auto"/>
            <w:left w:val="outset" w:sz="6" w:space="12" w:color="auto"/>
            <w:bottom w:val="outset" w:sz="6" w:space="12" w:color="auto"/>
            <w:right w:val="outset" w:sz="6" w:space="12"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1170</Words>
  <Characters>6670</Characters>
  <Application>Microsoft Office Word</Application>
  <DocSecurity>0</DocSecurity>
  <Lines>55</Lines>
  <Paragraphs>15</Paragraphs>
  <ScaleCrop>false</ScaleCrop>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Mahmudul Alam</dc:creator>
  <cp:keywords/>
  <dc:description/>
  <cp:lastModifiedBy>Mahmudul Alam</cp:lastModifiedBy>
  <cp:revision>1</cp:revision>
  <dcterms:created xsi:type="dcterms:W3CDTF">2021-03-12T22:32:00Z</dcterms:created>
  <dcterms:modified xsi:type="dcterms:W3CDTF">2021-03-12T22:33:00Z</dcterms:modified>
</cp:coreProperties>
</file>